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161" w:rsidRDefault="004444E4" w:rsidP="006A3549">
      <w:pPr>
        <w:snapToGrid w:val="0"/>
        <w:spacing w:line="288" w:lineRule="auto"/>
        <w:jc w:val="center"/>
        <w:rPr>
          <w:rFonts w:ascii="仿宋" w:eastAsia="仿宋" w:hAnsi="仿宋" w:cs="仿宋"/>
          <w:b/>
          <w:sz w:val="44"/>
          <w:szCs w:val="44"/>
        </w:rPr>
      </w:pPr>
      <w:r w:rsidRPr="00865161">
        <w:rPr>
          <w:rFonts w:ascii="仿宋" w:eastAsia="仿宋" w:hAnsi="仿宋" w:cs="仿宋" w:hint="eastAsia"/>
          <w:b/>
          <w:sz w:val="44"/>
          <w:szCs w:val="44"/>
        </w:rPr>
        <w:t>绍兴市档案馆2021年度新增档案整理</w:t>
      </w:r>
    </w:p>
    <w:p w:rsidR="00865161" w:rsidRPr="00865161" w:rsidRDefault="004444E4" w:rsidP="00865161">
      <w:pPr>
        <w:snapToGrid w:val="0"/>
        <w:spacing w:line="288" w:lineRule="auto"/>
        <w:jc w:val="center"/>
        <w:rPr>
          <w:rFonts w:ascii="仿宋" w:eastAsia="仿宋" w:hAnsi="仿宋" w:cs="仿宋"/>
          <w:b/>
          <w:sz w:val="44"/>
          <w:szCs w:val="44"/>
        </w:rPr>
      </w:pPr>
      <w:r w:rsidRPr="00865161">
        <w:rPr>
          <w:rFonts w:ascii="仿宋" w:eastAsia="仿宋" w:hAnsi="仿宋" w:cs="仿宋" w:hint="eastAsia"/>
          <w:b/>
          <w:sz w:val="44"/>
          <w:szCs w:val="44"/>
        </w:rPr>
        <w:t>及数字化加工质检监理项目</w:t>
      </w:r>
    </w:p>
    <w:p w:rsidR="00865161" w:rsidRDefault="00865161" w:rsidP="00FD16E9">
      <w:pPr>
        <w:snapToGrid w:val="0"/>
        <w:spacing w:line="288" w:lineRule="auto"/>
        <w:jc w:val="center"/>
        <w:rPr>
          <w:rFonts w:ascii="仿宋" w:eastAsia="仿宋" w:hAnsi="仿宋" w:cs="仿宋"/>
          <w:b/>
          <w:sz w:val="72"/>
          <w:szCs w:val="72"/>
        </w:rPr>
      </w:pPr>
    </w:p>
    <w:p w:rsidR="00865161" w:rsidRPr="00865161" w:rsidRDefault="004444E4" w:rsidP="00FD16E9">
      <w:pPr>
        <w:snapToGrid w:val="0"/>
        <w:spacing w:line="288" w:lineRule="auto"/>
        <w:jc w:val="center"/>
        <w:rPr>
          <w:rFonts w:ascii="仿宋" w:eastAsia="仿宋" w:hAnsi="仿宋" w:cs="仿宋"/>
          <w:b/>
          <w:sz w:val="72"/>
          <w:szCs w:val="72"/>
        </w:rPr>
      </w:pPr>
      <w:r w:rsidRPr="00865161">
        <w:rPr>
          <w:rFonts w:ascii="仿宋" w:eastAsia="仿宋" w:hAnsi="仿宋" w:cs="仿宋" w:hint="eastAsia"/>
          <w:b/>
          <w:sz w:val="72"/>
          <w:szCs w:val="72"/>
        </w:rPr>
        <w:t>招</w:t>
      </w:r>
    </w:p>
    <w:p w:rsidR="00865161" w:rsidRPr="00865161" w:rsidRDefault="004444E4" w:rsidP="00FD16E9">
      <w:pPr>
        <w:snapToGrid w:val="0"/>
        <w:spacing w:line="288" w:lineRule="auto"/>
        <w:jc w:val="center"/>
        <w:rPr>
          <w:rFonts w:ascii="仿宋" w:eastAsia="仿宋" w:hAnsi="仿宋" w:cs="仿宋"/>
          <w:b/>
          <w:sz w:val="72"/>
          <w:szCs w:val="72"/>
        </w:rPr>
      </w:pPr>
      <w:r w:rsidRPr="00865161">
        <w:rPr>
          <w:rFonts w:ascii="仿宋" w:eastAsia="仿宋" w:hAnsi="仿宋" w:cs="仿宋" w:hint="eastAsia"/>
          <w:b/>
          <w:sz w:val="72"/>
          <w:szCs w:val="72"/>
        </w:rPr>
        <w:t>标</w:t>
      </w:r>
    </w:p>
    <w:p w:rsidR="00865161" w:rsidRPr="00865161" w:rsidRDefault="00FD16E9" w:rsidP="00FD16E9">
      <w:pPr>
        <w:snapToGrid w:val="0"/>
        <w:spacing w:line="288" w:lineRule="auto"/>
        <w:jc w:val="center"/>
        <w:rPr>
          <w:rFonts w:ascii="仿宋" w:eastAsia="仿宋" w:hAnsi="仿宋" w:cs="仿宋"/>
          <w:b/>
          <w:sz w:val="72"/>
          <w:szCs w:val="72"/>
        </w:rPr>
      </w:pPr>
      <w:r w:rsidRPr="00865161">
        <w:rPr>
          <w:rFonts w:ascii="仿宋" w:eastAsia="仿宋" w:hAnsi="仿宋" w:cs="仿宋" w:hint="eastAsia"/>
          <w:b/>
          <w:sz w:val="72"/>
          <w:szCs w:val="72"/>
        </w:rPr>
        <w:t>文</w:t>
      </w:r>
    </w:p>
    <w:p w:rsidR="006A3549" w:rsidRPr="00865161" w:rsidRDefault="00FD16E9" w:rsidP="00FD16E9">
      <w:pPr>
        <w:snapToGrid w:val="0"/>
        <w:spacing w:line="288" w:lineRule="auto"/>
        <w:jc w:val="center"/>
        <w:rPr>
          <w:rFonts w:ascii="仿宋" w:eastAsia="仿宋" w:hAnsi="仿宋" w:cs="仿宋"/>
          <w:b/>
          <w:sz w:val="72"/>
          <w:szCs w:val="72"/>
        </w:rPr>
      </w:pPr>
      <w:r w:rsidRPr="00865161">
        <w:rPr>
          <w:rFonts w:ascii="仿宋" w:eastAsia="仿宋" w:hAnsi="仿宋" w:cs="仿宋" w:hint="eastAsia"/>
          <w:b/>
          <w:sz w:val="72"/>
          <w:szCs w:val="72"/>
        </w:rPr>
        <w:t>件</w:t>
      </w:r>
    </w:p>
    <w:p w:rsidR="00865161" w:rsidRDefault="00865161" w:rsidP="00865161">
      <w:pPr>
        <w:pStyle w:val="10"/>
        <w:numPr>
          <w:ilvl w:val="0"/>
          <w:numId w:val="0"/>
        </w:numPr>
        <w:ind w:left="425"/>
        <w:jc w:val="center"/>
      </w:pPr>
    </w:p>
    <w:p w:rsidR="00865161" w:rsidRDefault="00865161" w:rsidP="00865161">
      <w:pPr>
        <w:pStyle w:val="10"/>
        <w:numPr>
          <w:ilvl w:val="0"/>
          <w:numId w:val="0"/>
        </w:numPr>
        <w:ind w:left="425"/>
        <w:jc w:val="center"/>
      </w:pPr>
    </w:p>
    <w:p w:rsidR="00865161" w:rsidRDefault="00865161" w:rsidP="00865161">
      <w:pPr>
        <w:pStyle w:val="10"/>
        <w:numPr>
          <w:ilvl w:val="0"/>
          <w:numId w:val="0"/>
        </w:numPr>
        <w:ind w:left="425"/>
        <w:jc w:val="center"/>
      </w:pPr>
    </w:p>
    <w:p w:rsidR="00865161" w:rsidRDefault="00865161" w:rsidP="00865161">
      <w:pPr>
        <w:pStyle w:val="10"/>
        <w:numPr>
          <w:ilvl w:val="0"/>
          <w:numId w:val="0"/>
        </w:numPr>
        <w:ind w:left="425"/>
        <w:jc w:val="center"/>
      </w:pPr>
      <w:r>
        <w:rPr>
          <w:rFonts w:hint="eastAsia"/>
        </w:rPr>
        <w:t>绍兴市档案馆</w:t>
      </w:r>
    </w:p>
    <w:p w:rsidR="00865161" w:rsidRPr="00865161" w:rsidRDefault="00865161" w:rsidP="00865161">
      <w:pPr>
        <w:jc w:val="center"/>
        <w:rPr>
          <w:rFonts w:eastAsia="仿宋_GB2312"/>
          <w:b/>
          <w:kern w:val="44"/>
          <w:sz w:val="44"/>
          <w:szCs w:val="20"/>
        </w:rPr>
      </w:pPr>
      <w:r w:rsidRPr="00865161">
        <w:rPr>
          <w:rFonts w:eastAsia="仿宋_GB2312" w:hint="eastAsia"/>
          <w:b/>
          <w:kern w:val="44"/>
          <w:sz w:val="44"/>
          <w:szCs w:val="20"/>
        </w:rPr>
        <w:t>二〇二一年四月</w:t>
      </w:r>
    </w:p>
    <w:p w:rsidR="00865161" w:rsidRDefault="00865161">
      <w:pPr>
        <w:widowControl/>
        <w:adjustRightInd/>
        <w:jc w:val="left"/>
        <w:rPr>
          <w:rFonts w:eastAsia="仿宋_GB2312"/>
          <w:b/>
          <w:kern w:val="44"/>
          <w:sz w:val="44"/>
          <w:szCs w:val="20"/>
        </w:rPr>
      </w:pPr>
      <w:r w:rsidRPr="00865161">
        <w:rPr>
          <w:rFonts w:eastAsia="仿宋_GB2312"/>
          <w:b/>
          <w:kern w:val="44"/>
          <w:sz w:val="44"/>
          <w:szCs w:val="20"/>
        </w:rPr>
        <w:br w:type="page"/>
      </w:r>
    </w:p>
    <w:p w:rsidR="00FD16E9" w:rsidRPr="00FD16E9" w:rsidRDefault="00FD16E9" w:rsidP="00865161">
      <w:pPr>
        <w:pStyle w:val="10"/>
        <w:numPr>
          <w:ilvl w:val="0"/>
          <w:numId w:val="0"/>
        </w:numPr>
        <w:ind w:left="425" w:firstLineChars="400" w:firstLine="1767"/>
      </w:pPr>
      <w:r>
        <w:rPr>
          <w:rFonts w:hint="eastAsia"/>
        </w:rPr>
        <w:lastRenderedPageBreak/>
        <w:t>第一部分：投标须知</w:t>
      </w:r>
    </w:p>
    <w:p w:rsidR="006A3549" w:rsidRDefault="006A3549" w:rsidP="006A3549">
      <w:pPr>
        <w:snapToGrid w:val="0"/>
        <w:spacing w:line="288" w:lineRule="auto"/>
        <w:jc w:val="center"/>
        <w:rPr>
          <w:rFonts w:ascii="仿宋" w:eastAsia="仿宋" w:hAnsi="仿宋" w:cs="仿宋"/>
          <w:b/>
          <w:sz w:val="36"/>
          <w:szCs w:val="36"/>
        </w:rPr>
      </w:pPr>
      <w:r>
        <w:rPr>
          <w:rFonts w:ascii="仿宋" w:eastAsia="仿宋" w:hAnsi="仿宋" w:cs="仿宋" w:hint="eastAsia"/>
          <w:b/>
          <w:sz w:val="36"/>
          <w:szCs w:val="36"/>
        </w:rPr>
        <w:t>一、总则</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b/>
          <w:bCs/>
          <w:sz w:val="24"/>
        </w:rPr>
        <w:t>1. 项目说明</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1.1本招标文件适用于该项目的招标、投标、开标、资格审查及信用信息查询、评标、定标、合同、验收等行为（法律、法规另有规定的，从其规定）。</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1.2投标人一旦参与本次招标活动，即被视为接受了本招标文件的所有内容，如有任何异议，均应在法定时间内提出。</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1.4本招标文件所称公章是指单位法定名称章或者冠以法定名称的投标业务专用章或单位法定名称电子公章。</w:t>
      </w:r>
    </w:p>
    <w:p w:rsidR="006A3549" w:rsidRDefault="006A3549" w:rsidP="006A3549">
      <w:pPr>
        <w:snapToGrid w:val="0"/>
        <w:spacing w:line="288" w:lineRule="auto"/>
        <w:jc w:val="left"/>
        <w:rPr>
          <w:rFonts w:ascii="仿宋" w:eastAsia="仿宋" w:hAnsi="仿宋" w:cs="仿宋"/>
          <w:b/>
          <w:sz w:val="24"/>
        </w:rPr>
      </w:pPr>
      <w:r>
        <w:rPr>
          <w:rFonts w:ascii="仿宋" w:eastAsia="仿宋" w:hAnsi="仿宋" w:cs="仿宋" w:hint="eastAsia"/>
          <w:b/>
          <w:sz w:val="24"/>
        </w:rPr>
        <w:t>2.定义</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2.1政府采购当事人及监管部门：绍兴市档案馆为本项目的采购人（合同中的甲方），响应招标、参加投标竞争的法人、其他组织或者自然人为投标人，经评审产生并经批准的投标人为中标候选人，经公告无异议，并签订合同后的中标人为供应商（合同中的乙方）。</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2.2“产品”系指供方按招标文件规定，经合法途径取得的，须向采购人提供的一切产品、保险、税金、安装、施工、调试、备品备件、工具、手册及其它有关技术资料和材料。</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2.3“服务”系指招标文件规定投标人须承担的安装、调试、技术协助、校准、培训、技术指导以及其他类似的义务。</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2.4“项目”系指投标人按招标文件规定向采购人提供的产品和服务。</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2.5“授权代表”系指法定代表人的被授权委托人。</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6A3549" w:rsidRDefault="006A3549" w:rsidP="006A3549">
      <w:pPr>
        <w:spacing w:line="288" w:lineRule="auto"/>
        <w:rPr>
          <w:rFonts w:ascii="仿宋" w:eastAsia="仿宋" w:hAnsi="仿宋" w:cs="仿宋"/>
          <w:b/>
          <w:color w:val="000000" w:themeColor="text1"/>
          <w:sz w:val="24"/>
        </w:rPr>
      </w:pPr>
      <w:r>
        <w:rPr>
          <w:rFonts w:ascii="仿宋" w:eastAsia="仿宋" w:hAnsi="仿宋" w:cs="仿宋" w:hint="eastAsia"/>
          <w:b/>
          <w:color w:val="000000" w:themeColor="text1"/>
          <w:sz w:val="24"/>
        </w:rPr>
        <w:t>3.采购项目需要落实的政府采购政策</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3.2 节能环保要求</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A3549" w:rsidRDefault="006A3549" w:rsidP="006A3549">
      <w:pPr>
        <w:spacing w:line="288" w:lineRule="auto"/>
        <w:rPr>
          <w:rFonts w:ascii="仿宋" w:eastAsia="仿宋" w:hAnsi="仿宋" w:cs="仿宋"/>
          <w:b/>
          <w:color w:val="000000" w:themeColor="text1"/>
          <w:sz w:val="24"/>
        </w:rPr>
      </w:pPr>
      <w:r>
        <w:rPr>
          <w:rFonts w:ascii="仿宋" w:eastAsia="仿宋" w:hAnsi="仿宋" w:cs="仿宋" w:hint="eastAsia"/>
          <w:color w:val="000000" w:themeColor="text1"/>
          <w:sz w:val="24"/>
        </w:rPr>
        <w:t>3.2.2</w:t>
      </w:r>
      <w:r>
        <w:rPr>
          <w:rFonts w:ascii="仿宋" w:eastAsia="仿宋"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w:t>
      </w:r>
      <w:proofErr w:type="gramStart"/>
      <w:r>
        <w:rPr>
          <w:rFonts w:ascii="仿宋" w:eastAsia="仿宋" w:hAnsi="仿宋" w:cs="仿宋" w:hint="eastAsia"/>
          <w:bCs/>
          <w:sz w:val="24"/>
        </w:rPr>
        <w:t>微</w:t>
      </w:r>
      <w:r>
        <w:rPr>
          <w:rFonts w:ascii="仿宋" w:eastAsia="仿宋" w:hAnsi="仿宋" w:cs="仿宋" w:hint="eastAsia"/>
          <w:sz w:val="24"/>
        </w:rPr>
        <w:t>企业</w:t>
      </w:r>
      <w:proofErr w:type="gramEnd"/>
      <w:r>
        <w:rPr>
          <w:rFonts w:ascii="仿宋" w:eastAsia="仿宋" w:hAnsi="仿宋" w:cs="仿宋" w:hint="eastAsia"/>
          <w:sz w:val="24"/>
        </w:rPr>
        <w:t>价格扣除。</w:t>
      </w:r>
    </w:p>
    <w:p w:rsidR="006A3549" w:rsidRDefault="006A3549" w:rsidP="006A3549">
      <w:pPr>
        <w:spacing w:line="288" w:lineRule="auto"/>
        <w:rPr>
          <w:rFonts w:ascii="仿宋" w:eastAsia="仿宋" w:hAnsi="仿宋" w:cs="仿宋"/>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A3549" w:rsidRDefault="006A3549" w:rsidP="006A3549">
      <w:pPr>
        <w:spacing w:line="288" w:lineRule="auto"/>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6A3549" w:rsidRDefault="006A3549" w:rsidP="006A3549">
      <w:pPr>
        <w:spacing w:line="288" w:lineRule="auto"/>
        <w:rPr>
          <w:rFonts w:ascii="仿宋" w:eastAsia="仿宋" w:hAnsi="仿宋" w:cs="仿宋"/>
          <w:bCs/>
          <w:sz w:val="24"/>
        </w:rPr>
      </w:pPr>
      <w:r>
        <w:rPr>
          <w:rFonts w:ascii="仿宋" w:eastAsia="仿宋" w:hAnsi="仿宋" w:cs="仿宋" w:hint="eastAsia"/>
          <w:bCs/>
          <w:sz w:val="24"/>
        </w:rPr>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rsidR="006A3549" w:rsidRDefault="006A3549" w:rsidP="006A3549">
      <w:pPr>
        <w:spacing w:line="288" w:lineRule="auto"/>
        <w:rPr>
          <w:rFonts w:ascii="仿宋" w:eastAsia="仿宋" w:hAnsi="仿宋" w:cs="仿宋"/>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rsidR="006A3549" w:rsidRDefault="004444E4" w:rsidP="004444E4">
      <w:pPr>
        <w:spacing w:line="288" w:lineRule="auto"/>
        <w:rPr>
          <w:rFonts w:ascii="仿宋" w:eastAsia="仿宋" w:hAnsi="仿宋" w:cs="仿宋"/>
          <w:b/>
          <w:sz w:val="24"/>
        </w:rPr>
      </w:pPr>
      <w:r>
        <w:rPr>
          <w:rFonts w:ascii="仿宋" w:eastAsia="仿宋" w:hAnsi="仿宋" w:cs="仿宋" w:hint="eastAsia"/>
          <w:b/>
          <w:sz w:val="24"/>
        </w:rPr>
        <w:t>不接受</w:t>
      </w:r>
      <w:r w:rsidR="006A3549">
        <w:rPr>
          <w:rFonts w:ascii="仿宋" w:eastAsia="仿宋" w:hAnsi="仿宋" w:cs="仿宋" w:hint="eastAsia"/>
          <w:b/>
          <w:sz w:val="24"/>
        </w:rPr>
        <w:t>以联合体形式</w:t>
      </w:r>
      <w:r>
        <w:rPr>
          <w:rFonts w:ascii="仿宋" w:eastAsia="仿宋" w:hAnsi="仿宋" w:cs="仿宋" w:hint="eastAsia"/>
          <w:b/>
          <w:sz w:val="24"/>
        </w:rPr>
        <w:t>进行投标</w:t>
      </w:r>
      <w:r w:rsidR="006A3549">
        <w:rPr>
          <w:rFonts w:ascii="仿宋" w:eastAsia="仿宋" w:hAnsi="仿宋" w:cs="仿宋" w:hint="eastAsia"/>
          <w:b/>
          <w:sz w:val="24"/>
        </w:rPr>
        <w:t>。</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3.3.</w:t>
      </w:r>
      <w:r w:rsidR="004444E4">
        <w:rPr>
          <w:rFonts w:ascii="仿宋" w:eastAsia="仿宋" w:hAnsi="仿宋" w:cs="仿宋" w:hint="eastAsia"/>
          <w:sz w:val="24"/>
        </w:rPr>
        <w:t>5</w:t>
      </w:r>
      <w:r>
        <w:rPr>
          <w:rFonts w:ascii="仿宋" w:eastAsia="仿宋" w:hAnsi="仿宋" w:cs="仿宋" w:hint="eastAsia"/>
          <w:sz w:val="24"/>
        </w:rPr>
        <w:t>符合《关于促进残疾人就业政府采购政策的通知》（财库〔2017〕141号）规定的条件并提供《残疾人福利性单位声明函》（附件1）的残疾人福利性单位视同小微企业；</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3.3.</w:t>
      </w:r>
      <w:r w:rsidR="004444E4">
        <w:rPr>
          <w:rFonts w:ascii="仿宋" w:eastAsia="仿宋" w:hAnsi="仿宋" w:cs="仿宋" w:hint="eastAsia"/>
          <w:sz w:val="24"/>
        </w:rPr>
        <w:t>6</w:t>
      </w:r>
      <w:r>
        <w:rPr>
          <w:rFonts w:ascii="仿宋" w:eastAsia="仿宋" w:hAnsi="仿宋" w:cs="仿宋" w:hint="eastAsia"/>
          <w:sz w:val="24"/>
        </w:rPr>
        <w:t>符合《关于政府采购支持监狱企业发展有关问题的通知》（财库[2014]68号）规定的监狱企业并提供由省级以上监狱管理局、戒毒管理局（含新疆生产建设兵团）出具的属于监狱企业证明文件的，视同为小微企业。</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★4.特别说明：</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4.1供应商投标所使用的资格、信誉、荣誉、业绩与企业认证必须为投标单位所拥有。供应商投标所使用的采购项目实施人员必须为投标单位正式员工。</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4.2供应商应仔细阅读招标文件的所有内容，按照招标文件的要求提交投标文件，并对所提供的全部资料的真实性承担法律责任。</w:t>
      </w:r>
    </w:p>
    <w:p w:rsidR="006A3549" w:rsidRDefault="006A3549" w:rsidP="006A3549">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6A3549" w:rsidRDefault="006A3549" w:rsidP="006A3549">
      <w:pPr>
        <w:snapToGrid w:val="0"/>
        <w:spacing w:line="288" w:lineRule="auto"/>
        <w:jc w:val="center"/>
        <w:rPr>
          <w:rFonts w:ascii="仿宋" w:eastAsia="仿宋" w:hAnsi="仿宋" w:cs="仿宋"/>
          <w:b/>
          <w:sz w:val="24"/>
        </w:rPr>
      </w:pPr>
      <w:r>
        <w:rPr>
          <w:rFonts w:ascii="仿宋" w:eastAsia="仿宋" w:hAnsi="仿宋" w:cs="仿宋" w:hint="eastAsia"/>
          <w:b/>
          <w:sz w:val="36"/>
          <w:szCs w:val="36"/>
        </w:rPr>
        <w:t>二、招标文件</w:t>
      </w:r>
    </w:p>
    <w:p w:rsidR="006A3549" w:rsidRDefault="006A3549" w:rsidP="006A3549">
      <w:pPr>
        <w:snapToGrid w:val="0"/>
        <w:spacing w:line="284" w:lineRule="auto"/>
        <w:jc w:val="left"/>
        <w:rPr>
          <w:rFonts w:ascii="仿宋" w:eastAsia="仿宋" w:hAnsi="仿宋" w:cs="仿宋"/>
          <w:b/>
          <w:sz w:val="24"/>
        </w:rPr>
      </w:pPr>
      <w:r>
        <w:rPr>
          <w:rFonts w:ascii="仿宋" w:eastAsia="仿宋" w:hAnsi="仿宋" w:cs="仿宋" w:hint="eastAsia"/>
          <w:b/>
          <w:sz w:val="24"/>
        </w:rPr>
        <w:t>1.招标方式</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1.1 本次招标采用</w:t>
      </w:r>
      <w:r>
        <w:rPr>
          <w:rFonts w:ascii="仿宋" w:eastAsia="仿宋" w:hAnsi="仿宋" w:cs="仿宋" w:hint="eastAsia"/>
          <w:b/>
          <w:kern w:val="0"/>
          <w:sz w:val="24"/>
        </w:rPr>
        <w:t>公开招标</w:t>
      </w:r>
      <w:r>
        <w:rPr>
          <w:rFonts w:ascii="仿宋" w:eastAsia="仿宋" w:hAnsi="仿宋" w:cs="仿宋" w:hint="eastAsia"/>
          <w:sz w:val="24"/>
        </w:rPr>
        <w:t>方式进行。</w:t>
      </w:r>
    </w:p>
    <w:p w:rsidR="006A3549" w:rsidRDefault="006A3549" w:rsidP="006A3549">
      <w:pPr>
        <w:snapToGrid w:val="0"/>
        <w:spacing w:line="284" w:lineRule="auto"/>
        <w:jc w:val="left"/>
        <w:rPr>
          <w:rFonts w:ascii="仿宋" w:eastAsia="仿宋" w:hAnsi="仿宋" w:cs="仿宋"/>
          <w:b/>
          <w:sz w:val="24"/>
        </w:rPr>
      </w:pPr>
      <w:r>
        <w:rPr>
          <w:rFonts w:ascii="仿宋" w:eastAsia="仿宋" w:hAnsi="仿宋" w:cs="仿宋" w:hint="eastAsia"/>
          <w:sz w:val="24"/>
        </w:rPr>
        <w:lastRenderedPageBreak/>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6A3549" w:rsidRDefault="006A3549" w:rsidP="006A3549">
      <w:pPr>
        <w:snapToGrid w:val="0"/>
        <w:spacing w:line="284" w:lineRule="auto"/>
        <w:jc w:val="left"/>
        <w:rPr>
          <w:rFonts w:ascii="仿宋" w:eastAsia="仿宋" w:hAnsi="仿宋" w:cs="仿宋"/>
          <w:b/>
          <w:sz w:val="24"/>
        </w:rPr>
      </w:pPr>
      <w:r>
        <w:rPr>
          <w:rFonts w:ascii="仿宋" w:eastAsia="仿宋" w:hAnsi="仿宋" w:cs="仿宋" w:hint="eastAsia"/>
          <w:b/>
          <w:sz w:val="24"/>
        </w:rPr>
        <w:t>2.投标委托</w:t>
      </w:r>
    </w:p>
    <w:p w:rsidR="006A3549" w:rsidRDefault="006A3549" w:rsidP="006A3549">
      <w:pPr>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本项目为</w:t>
      </w:r>
      <w:r w:rsidR="004444E4" w:rsidRPr="004444E4">
        <w:rPr>
          <w:rFonts w:ascii="仿宋" w:eastAsia="仿宋" w:hAnsi="仿宋" w:cs="仿宋" w:hint="eastAsia"/>
          <w:b/>
          <w:sz w:val="24"/>
        </w:rPr>
        <w:t>现场</w:t>
      </w:r>
      <w:r w:rsidRPr="004444E4">
        <w:rPr>
          <w:rFonts w:ascii="仿宋" w:eastAsia="仿宋" w:hAnsi="仿宋" w:cs="仿宋" w:hint="eastAsia"/>
          <w:b/>
          <w:sz w:val="24"/>
        </w:rPr>
        <w:t>投标项目</w:t>
      </w:r>
      <w:r>
        <w:rPr>
          <w:rFonts w:ascii="仿宋" w:eastAsia="仿宋" w:hAnsi="仿宋" w:cs="仿宋" w:hint="eastAsia"/>
          <w:sz w:val="24"/>
        </w:rPr>
        <w:t>，投标人的法定代表人或其授权代表或个体工商户需要参加现场投标和开标。</w:t>
      </w:r>
    </w:p>
    <w:p w:rsidR="006A3549" w:rsidRDefault="006A3549" w:rsidP="006A3549">
      <w:pPr>
        <w:snapToGrid w:val="0"/>
        <w:spacing w:line="284" w:lineRule="auto"/>
        <w:jc w:val="left"/>
        <w:rPr>
          <w:rFonts w:ascii="仿宋" w:eastAsia="仿宋" w:hAnsi="仿宋" w:cs="仿宋"/>
          <w:b/>
          <w:sz w:val="24"/>
        </w:rPr>
      </w:pPr>
      <w:r>
        <w:rPr>
          <w:rFonts w:ascii="仿宋" w:eastAsia="仿宋" w:hAnsi="仿宋" w:cs="仿宋" w:hint="eastAsia"/>
          <w:b/>
          <w:sz w:val="24"/>
        </w:rPr>
        <w:t>3.投标费用</w:t>
      </w:r>
    </w:p>
    <w:p w:rsidR="006A3549" w:rsidRDefault="006A3549" w:rsidP="006A3549">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6A3549" w:rsidRDefault="006A3549" w:rsidP="006A3549">
      <w:pPr>
        <w:snapToGrid w:val="0"/>
        <w:spacing w:line="284" w:lineRule="auto"/>
        <w:jc w:val="left"/>
        <w:rPr>
          <w:rFonts w:ascii="仿宋" w:eastAsia="仿宋" w:hAnsi="仿宋" w:cs="仿宋"/>
          <w:b/>
          <w:sz w:val="24"/>
        </w:rPr>
      </w:pPr>
      <w:r>
        <w:rPr>
          <w:rFonts w:ascii="仿宋" w:eastAsia="仿宋" w:hAnsi="仿宋" w:cs="仿宋" w:hint="eastAsia"/>
          <w:b/>
          <w:sz w:val="24"/>
        </w:rPr>
        <w:t>4.招标文件的修改</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4.1 招标文件包括本招标文件及所有的招标答疑记录（澄清、修改）和发出的补充通知。</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 xml:space="preserve">4.2招标文件的澄清 </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w:t>
      </w:r>
      <w:r w:rsidR="002F61D9">
        <w:rPr>
          <w:rFonts w:ascii="仿宋" w:eastAsia="仿宋" w:hAnsi="仿宋" w:cs="仿宋" w:hint="eastAsia"/>
          <w:sz w:val="24"/>
        </w:rPr>
        <w:t>3</w:t>
      </w:r>
      <w:r>
        <w:rPr>
          <w:rFonts w:ascii="仿宋" w:eastAsia="仿宋" w:hAnsi="仿宋" w:cs="仿宋" w:hint="eastAsia"/>
          <w:sz w:val="24"/>
        </w:rPr>
        <w:t>日使招标人收到，招标人将用书面形式予以答复。如有必要，可将不说明来源的答复发给所有投标人。</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4.3招标文件的修改</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A3549" w:rsidRDefault="006A3549" w:rsidP="006A3549">
      <w:pPr>
        <w:snapToGrid w:val="0"/>
        <w:spacing w:line="284" w:lineRule="auto"/>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A3549" w:rsidRDefault="006A3549" w:rsidP="006A3549">
      <w:pPr>
        <w:snapToGrid w:val="0"/>
        <w:spacing w:line="284" w:lineRule="auto"/>
        <w:jc w:val="left"/>
        <w:rPr>
          <w:rFonts w:ascii="仿宋" w:eastAsia="仿宋" w:hAnsi="仿宋" w:cs="仿宋"/>
          <w:b/>
          <w:sz w:val="24"/>
        </w:rPr>
      </w:pPr>
      <w:r>
        <w:rPr>
          <w:rFonts w:ascii="仿宋" w:eastAsia="仿宋" w:hAnsi="仿宋" w:cs="仿宋" w:hint="eastAsia"/>
          <w:b/>
          <w:sz w:val="24"/>
        </w:rPr>
        <w:t>5.参考品牌</w:t>
      </w:r>
    </w:p>
    <w:p w:rsidR="006A3549" w:rsidRDefault="006A3549" w:rsidP="006A3549">
      <w:pPr>
        <w:snapToGrid w:val="0"/>
        <w:spacing w:line="284" w:lineRule="auto"/>
        <w:ind w:firstLineChars="200" w:firstLine="480"/>
        <w:jc w:val="left"/>
        <w:rPr>
          <w:rFonts w:ascii="仿宋" w:eastAsia="仿宋" w:hAnsi="仿宋" w:cs="仿宋"/>
          <w:b/>
          <w:sz w:val="36"/>
          <w:szCs w:val="36"/>
        </w:rPr>
      </w:pPr>
      <w:r>
        <w:rPr>
          <w:rFonts w:ascii="仿宋" w:eastAsia="仿宋" w:hAnsi="仿宋" w:cs="仿宋" w:hint="eastAsia"/>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6A3549" w:rsidRDefault="006A3549" w:rsidP="006A3549">
      <w:pPr>
        <w:snapToGrid w:val="0"/>
        <w:spacing w:line="288" w:lineRule="auto"/>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三、投标文件</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1.投标文件的语言、计量单位、形式及效力</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1.1投标人应仔细阅读招标文件中的所有内容，按照招标文件要求，详细编制投标文件，</w:t>
      </w:r>
      <w:r>
        <w:rPr>
          <w:rFonts w:ascii="仿宋" w:eastAsia="仿宋" w:hAnsi="仿宋" w:cs="仿宋" w:hint="eastAsia"/>
          <w:color w:val="000000" w:themeColor="text1"/>
          <w:sz w:val="24"/>
        </w:rPr>
        <w:lastRenderedPageBreak/>
        <w:t>并保证投标文件的正确性和真实性。</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1.2 投标文件以及投标方与招标方就有关投标事宜的所有来往函电，均应以中文书写（技术术语除外）。</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1.3 投标计量单位，除招标文件中有特殊要求外，应采用中华人民共和国法定计量单位，货币单位：人民币元。</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2.投标文件的组成</w:t>
      </w:r>
    </w:p>
    <w:p w:rsidR="006A3549" w:rsidRDefault="006A3549" w:rsidP="006A3549">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w:t>
      </w:r>
      <w:r w:rsidR="002F61D9">
        <w:rPr>
          <w:rFonts w:ascii="仿宋" w:eastAsia="仿宋" w:hAnsi="仿宋" w:cs="仿宋" w:hint="eastAsia"/>
          <w:color w:val="000000" w:themeColor="text1"/>
          <w:sz w:val="24"/>
        </w:rPr>
        <w:t>文件由“报价文件资料”、“商务技术（资信）文件资料”两部分组成</w:t>
      </w:r>
      <w:r>
        <w:rPr>
          <w:rFonts w:ascii="仿宋" w:eastAsia="仿宋" w:hAnsi="仿宋" w:cs="仿宋" w:hint="eastAsia"/>
          <w:b/>
          <w:color w:val="000000" w:themeColor="text1"/>
          <w:sz w:val="24"/>
        </w:rPr>
        <w:t>。</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 “报价文件资料”应包含以下内容：</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2.1.1投标响应函（格式见第六部分附件）； </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2.1.2开标一览表（格式见第六部分附件）；</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2.1.3中小企业声明函（如有，格式见第六部分附件）；</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2.1.4残疾人福利性单位声明函（如有，格式见第六部分附件）。</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以上文件组成“报价文件资料”。投标人在“报价文件资料”中应对招标文件作实质性响应，该项内容将作为评标重要指标。</w:t>
      </w:r>
    </w:p>
    <w:p w:rsidR="006A3549" w:rsidRDefault="006A3549" w:rsidP="006A3549">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 “商务技术（资信）文件资料”应包括以下内容（正本用原件）：</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2.2.1法定代表人授权委托书(格式见第六部分附件)；</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2.2.2授权代表</w:t>
      </w:r>
      <w:proofErr w:type="gramStart"/>
      <w:r>
        <w:rPr>
          <w:rFonts w:ascii="仿宋" w:eastAsia="仿宋" w:hAnsi="仿宋" w:cs="仿宋" w:hint="eastAsia"/>
          <w:color w:val="000000" w:themeColor="text1"/>
          <w:sz w:val="24"/>
        </w:rPr>
        <w:t>社保证明</w:t>
      </w:r>
      <w:proofErr w:type="gramEnd"/>
      <w:r>
        <w:rPr>
          <w:rFonts w:ascii="仿宋" w:eastAsia="仿宋" w:hAnsi="仿宋" w:cs="仿宋" w:hint="eastAsia"/>
          <w:color w:val="000000" w:themeColor="text1"/>
          <w:sz w:val="24"/>
        </w:rPr>
        <w:t>（格式见第六部分附件）；</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2.2.3法定代表人身份证明书（格式见第六部分附件）；</w:t>
      </w:r>
    </w:p>
    <w:p w:rsidR="006A3549" w:rsidRDefault="006A3549" w:rsidP="006A3549">
      <w:pPr>
        <w:snapToGrid w:val="0"/>
        <w:spacing w:line="288" w:lineRule="auto"/>
        <w:rPr>
          <w:rFonts w:ascii="仿宋" w:eastAsia="仿宋" w:hAnsi="仿宋" w:cs="仿宋"/>
          <w:kern w:val="0"/>
          <w:sz w:val="24"/>
        </w:rPr>
      </w:pPr>
      <w:r>
        <w:rPr>
          <w:rFonts w:ascii="仿宋" w:eastAsia="仿宋" w:hAnsi="仿宋" w:cs="仿宋" w:hint="eastAsia"/>
          <w:sz w:val="24"/>
        </w:rPr>
        <w:t>2.2.4相关资质证明或文件复印件（均需加盖公章）：</w:t>
      </w:r>
      <w:r>
        <w:rPr>
          <w:rFonts w:ascii="仿宋" w:eastAsia="仿宋" w:hAnsi="仿宋" w:cs="仿宋" w:hint="eastAsia"/>
          <w:kern w:val="0"/>
          <w:sz w:val="24"/>
        </w:rPr>
        <w:t>证明其符合《中华人民共和国政府采购法》规定的供应商基本条件和采购项目对供应商的特定要求</w:t>
      </w:r>
      <w:r>
        <w:rPr>
          <w:rFonts w:ascii="仿宋" w:eastAsia="仿宋" w:hAnsi="仿宋" w:cs="仿宋" w:hint="eastAsia"/>
          <w:sz w:val="24"/>
        </w:rPr>
        <w:t>（如果项目要求）</w:t>
      </w:r>
      <w:r>
        <w:rPr>
          <w:rFonts w:ascii="仿宋" w:eastAsia="仿宋" w:hAnsi="仿宋" w:cs="仿宋" w:hint="eastAsia"/>
          <w:kern w:val="0"/>
          <w:sz w:val="24"/>
        </w:rPr>
        <w:t>的有关资格证明文件。</w:t>
      </w:r>
    </w:p>
    <w:p w:rsidR="006A3549" w:rsidRDefault="006A3549" w:rsidP="006A3549">
      <w:pPr>
        <w:pStyle w:val="a9"/>
        <w:spacing w:line="288" w:lineRule="auto"/>
        <w:ind w:firstLineChars="200" w:firstLine="480"/>
        <w:rPr>
          <w:rFonts w:ascii="仿宋" w:eastAsia="仿宋" w:hAnsi="仿宋" w:cs="仿宋"/>
          <w:sz w:val="24"/>
        </w:rPr>
      </w:pPr>
      <w:bookmarkStart w:id="0" w:name="_Hlt68403820"/>
      <w:bookmarkStart w:id="1" w:name="_Hlt68072998"/>
      <w:bookmarkStart w:id="2" w:name="_Hlt68073093"/>
      <w:bookmarkEnd w:id="0"/>
      <w:bookmarkEnd w:id="1"/>
      <w:bookmarkEnd w:id="2"/>
      <w:r>
        <w:rPr>
          <w:rFonts w:ascii="仿宋" w:eastAsia="仿宋" w:hAnsi="仿宋" w:cs="仿宋" w:hint="eastAsia"/>
          <w:sz w:val="24"/>
        </w:rPr>
        <w:t>（1）营业执照(或事业法人登记证或其他工商等登记证明材料)复印件，实施“五证合一、一照一码”登记制度改革的，只需提供改革后取得的营业执照复印件 ；</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6A3549" w:rsidRDefault="006A3549" w:rsidP="006A3549">
      <w:pPr>
        <w:snapToGrid w:val="0"/>
        <w:spacing w:line="288" w:lineRule="auto"/>
        <w:ind w:firstLineChars="200" w:firstLine="480"/>
        <w:rPr>
          <w:rFonts w:ascii="仿宋" w:eastAsia="仿宋" w:hAnsi="仿宋" w:cs="仿宋"/>
          <w:sz w:val="24"/>
        </w:rPr>
      </w:pPr>
      <w:r>
        <w:rPr>
          <w:rFonts w:ascii="仿宋" w:eastAsia="仿宋" w:hAnsi="仿宋" w:cs="仿宋" w:hint="eastAsia"/>
          <w:sz w:val="24"/>
        </w:rPr>
        <w:t>（2）2020年度资产负债表等财务报表资料文件(新成立的公司提供情况证明)；</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（3）具有履行合同所必需的设备和专业技术能力的承诺函；</w:t>
      </w:r>
    </w:p>
    <w:p w:rsidR="006A3549" w:rsidRDefault="006A3549" w:rsidP="006A3549">
      <w:pPr>
        <w:spacing w:line="288" w:lineRule="auto"/>
        <w:ind w:firstLineChars="200" w:firstLine="480"/>
        <w:rPr>
          <w:rFonts w:ascii="仿宋" w:eastAsia="仿宋" w:hAnsi="仿宋" w:cs="仿宋"/>
          <w:sz w:val="24"/>
          <w:szCs w:val="20"/>
        </w:rPr>
      </w:pPr>
      <w:r>
        <w:rPr>
          <w:rFonts w:ascii="仿宋" w:eastAsia="仿宋" w:hAnsi="仿宋" w:cs="仿宋" w:hint="eastAsia"/>
          <w:sz w:val="24"/>
        </w:rPr>
        <w:t>（4）参加本次政府采购活动前三年内，在经营活动中没有重大违法记录的声明（</w:t>
      </w:r>
      <w:r>
        <w:rPr>
          <w:rFonts w:ascii="仿宋" w:eastAsia="仿宋" w:hAnsi="仿宋" w:cs="仿宋" w:hint="eastAsia"/>
          <w:sz w:val="24"/>
          <w:szCs w:val="20"/>
        </w:rPr>
        <w:t>需要特别声明“没有因违反《浙江省政府采购供应商注册及诚信管理暂行办法》被列入‘黑名单’，在处罚有效期”）；</w:t>
      </w:r>
    </w:p>
    <w:p w:rsidR="006A3549" w:rsidRDefault="006A3549" w:rsidP="006A3549">
      <w:pPr>
        <w:spacing w:line="288" w:lineRule="auto"/>
        <w:ind w:firstLineChars="200" w:firstLine="480"/>
        <w:rPr>
          <w:rFonts w:ascii="仿宋" w:eastAsia="仿宋" w:hAnsi="仿宋" w:cs="仿宋"/>
          <w:sz w:val="24"/>
          <w:szCs w:val="20"/>
        </w:rPr>
      </w:pPr>
      <w:r>
        <w:rPr>
          <w:rFonts w:ascii="仿宋" w:eastAsia="仿宋" w:hAnsi="仿宋" w:cs="仿宋"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6A3549" w:rsidRDefault="006A3549" w:rsidP="006A3549">
      <w:pPr>
        <w:spacing w:line="288" w:lineRule="auto"/>
        <w:ind w:firstLineChars="200" w:firstLine="480"/>
        <w:rPr>
          <w:rFonts w:ascii="仿宋" w:eastAsia="仿宋" w:hAnsi="仿宋" w:cs="仿宋"/>
          <w:sz w:val="24"/>
          <w:szCs w:val="20"/>
        </w:rPr>
      </w:pPr>
      <w:r>
        <w:rPr>
          <w:rFonts w:ascii="仿宋" w:eastAsia="仿宋" w:hAnsi="仿宋" w:cs="仿宋" w:hint="eastAsia"/>
          <w:kern w:val="0"/>
          <w:sz w:val="24"/>
        </w:rPr>
        <w:lastRenderedPageBreak/>
        <w:t>(6</w:t>
      </w:r>
      <w:r>
        <w:rPr>
          <w:rFonts w:ascii="仿宋" w:eastAsia="仿宋" w:hAnsi="仿宋" w:cs="仿宋" w:hint="eastAsia"/>
          <w:sz w:val="24"/>
        </w:rPr>
        <w:t>)</w:t>
      </w:r>
      <w:r>
        <w:rPr>
          <w:rFonts w:ascii="仿宋" w:eastAsia="仿宋" w:hAnsi="仿宋" w:cs="仿宋" w:hint="eastAsia"/>
          <w:sz w:val="24"/>
          <w:szCs w:val="20"/>
        </w:rPr>
        <w:t>提供依法缴纳税收和社会保障资金的良好记录证明，税收和</w:t>
      </w:r>
      <w:proofErr w:type="gramStart"/>
      <w:r>
        <w:rPr>
          <w:rFonts w:ascii="仿宋" w:eastAsia="仿宋" w:hAnsi="仿宋" w:cs="仿宋" w:hint="eastAsia"/>
          <w:sz w:val="24"/>
          <w:szCs w:val="20"/>
        </w:rPr>
        <w:t>社保证明</w:t>
      </w:r>
      <w:proofErr w:type="gramEnd"/>
      <w:r>
        <w:rPr>
          <w:rFonts w:ascii="仿宋" w:eastAsia="仿宋" w:hAnsi="仿宋" w:cs="仿宋" w:hint="eastAsia"/>
          <w:sz w:val="24"/>
          <w:szCs w:val="20"/>
        </w:rPr>
        <w:t>打印时间不得早于投标截止时间前1个月；</w:t>
      </w:r>
    </w:p>
    <w:p w:rsidR="006A3549" w:rsidRDefault="006A3549" w:rsidP="006A3549">
      <w:pPr>
        <w:snapToGrid w:val="0"/>
        <w:spacing w:line="288" w:lineRule="auto"/>
        <w:ind w:firstLineChars="200" w:firstLine="480"/>
        <w:rPr>
          <w:rFonts w:ascii="仿宋" w:eastAsia="仿宋" w:hAnsi="仿宋" w:cs="仿宋"/>
          <w:sz w:val="24"/>
        </w:rPr>
      </w:pPr>
      <w:r>
        <w:rPr>
          <w:rFonts w:ascii="仿宋" w:eastAsia="仿宋" w:hAnsi="仿宋" w:cs="仿宋" w:hint="eastAsia"/>
          <w:kern w:val="0"/>
          <w:sz w:val="24"/>
        </w:rPr>
        <w:t>(7</w:t>
      </w:r>
      <w:r>
        <w:rPr>
          <w:rFonts w:ascii="仿宋" w:eastAsia="仿宋" w:hAnsi="仿宋" w:cs="仿宋" w:hint="eastAsia"/>
          <w:sz w:val="24"/>
        </w:rPr>
        <w:t>)符合特定资格条件（如果项目要求）的有关证明材料（复印件）；</w:t>
      </w:r>
    </w:p>
    <w:p w:rsidR="006A3549" w:rsidRDefault="006A3549" w:rsidP="006A3549">
      <w:pPr>
        <w:pStyle w:val="a9"/>
        <w:snapToGrid w:val="0"/>
        <w:spacing w:line="288" w:lineRule="auto"/>
        <w:rPr>
          <w:rFonts w:ascii="仿宋" w:eastAsia="仿宋" w:hAnsi="仿宋" w:cs="仿宋"/>
          <w:sz w:val="24"/>
          <w:lang w:val="zh-CN"/>
        </w:rPr>
      </w:pPr>
      <w:r>
        <w:rPr>
          <w:rFonts w:ascii="仿宋" w:eastAsia="仿宋" w:hAnsi="仿宋" w:cs="仿宋" w:hint="eastAsia"/>
          <w:sz w:val="24"/>
        </w:rPr>
        <w:t>2.2.5</w:t>
      </w:r>
      <w:r>
        <w:rPr>
          <w:rFonts w:ascii="仿宋" w:eastAsia="仿宋" w:hAnsi="仿宋" w:cs="仿宋" w:hint="eastAsia"/>
          <w:sz w:val="24"/>
          <w:lang w:val="zh-CN"/>
        </w:rPr>
        <w:t>投标人应提供针对项目的</w:t>
      </w:r>
      <w:proofErr w:type="gramStart"/>
      <w:r>
        <w:rPr>
          <w:rFonts w:ascii="仿宋" w:eastAsia="仿宋" w:hAnsi="仿宋" w:cs="仿宋" w:hint="eastAsia"/>
          <w:sz w:val="24"/>
          <w:lang w:val="zh-CN"/>
        </w:rPr>
        <w:t>完整技术</w:t>
      </w:r>
      <w:proofErr w:type="gramEnd"/>
      <w:r>
        <w:rPr>
          <w:rFonts w:ascii="仿宋" w:eastAsia="仿宋" w:hAnsi="仿宋" w:cs="仿宋" w:hint="eastAsia"/>
          <w:sz w:val="24"/>
          <w:lang w:val="zh-CN"/>
        </w:rPr>
        <w:t>解决方案：</w:t>
      </w:r>
    </w:p>
    <w:p w:rsidR="006A3549" w:rsidRDefault="006A3549" w:rsidP="006A3549">
      <w:pPr>
        <w:snapToGrid w:val="0"/>
        <w:spacing w:line="288" w:lineRule="auto"/>
        <w:ind w:firstLineChars="200" w:firstLine="480"/>
        <w:rPr>
          <w:rFonts w:ascii="仿宋" w:eastAsia="仿宋" w:hAnsi="仿宋" w:cs="仿宋"/>
          <w:kern w:val="0"/>
          <w:sz w:val="24"/>
          <w:lang w:val="zh-CN"/>
        </w:rPr>
      </w:pPr>
      <w:r>
        <w:rPr>
          <w:rFonts w:ascii="仿宋" w:eastAsia="仿宋" w:hAnsi="仿宋" w:cs="仿宋" w:hint="eastAsia"/>
          <w:sz w:val="24"/>
          <w:lang w:val="zh-CN"/>
        </w:rPr>
        <w:t>针对本项目的</w:t>
      </w:r>
      <w:proofErr w:type="gramStart"/>
      <w:r>
        <w:rPr>
          <w:rFonts w:ascii="仿宋" w:eastAsia="仿宋" w:hAnsi="仿宋" w:cs="仿宋" w:hint="eastAsia"/>
          <w:sz w:val="24"/>
          <w:lang w:val="zh-CN"/>
        </w:rPr>
        <w:t>完整技术</w:t>
      </w:r>
      <w:proofErr w:type="gramEnd"/>
      <w:r>
        <w:rPr>
          <w:rFonts w:ascii="仿宋" w:eastAsia="仿宋" w:hAnsi="仿宋" w:cs="仿宋" w:hint="eastAsia"/>
          <w:sz w:val="24"/>
          <w:lang w:val="zh-CN"/>
        </w:rPr>
        <w:t>解决方案和实施方案；详细阐述项目方案的实现思路及关键技术；符合本项目对当前和未来发展的要求；以及对功能设计和实施计划的建议；</w:t>
      </w:r>
    </w:p>
    <w:p w:rsidR="006A3549" w:rsidRDefault="006A3549" w:rsidP="006A3549">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6A3549" w:rsidRDefault="006A3549" w:rsidP="006A3549">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A3549" w:rsidRDefault="006A3549" w:rsidP="006A3549">
      <w:pPr>
        <w:snapToGrid w:val="0"/>
        <w:spacing w:line="288" w:lineRule="auto"/>
        <w:rPr>
          <w:rFonts w:ascii="仿宋" w:eastAsia="仿宋" w:hAnsi="仿宋" w:cs="仿宋"/>
          <w:kern w:val="0"/>
          <w:sz w:val="24"/>
          <w:lang w:val="zh-CN"/>
        </w:rPr>
      </w:pPr>
      <w:r>
        <w:rPr>
          <w:rFonts w:ascii="仿宋" w:eastAsia="仿宋" w:hAnsi="仿宋" w:cs="仿宋" w:hint="eastAsia"/>
          <w:kern w:val="0"/>
          <w:sz w:val="24"/>
        </w:rPr>
        <w:t>2.2.8</w:t>
      </w:r>
      <w:r>
        <w:rPr>
          <w:rFonts w:ascii="仿宋" w:eastAsia="仿宋" w:hAnsi="仿宋" w:cs="仿宋" w:hint="eastAsia"/>
          <w:sz w:val="24"/>
        </w:rPr>
        <w:t>投标人在投标文件技术偏离说明表中，</w:t>
      </w:r>
      <w:r>
        <w:rPr>
          <w:rFonts w:ascii="仿宋" w:eastAsia="仿宋" w:hAnsi="仿宋" w:cs="仿宋" w:hint="eastAsia"/>
          <w:kern w:val="0"/>
          <w:sz w:val="24"/>
          <w:lang w:val="zh-CN"/>
        </w:rPr>
        <w:t>应对</w:t>
      </w:r>
      <w:r>
        <w:rPr>
          <w:rFonts w:ascii="仿宋" w:eastAsia="仿宋" w:hAnsi="仿宋" w:cs="仿宋" w:hint="eastAsia"/>
          <w:sz w:val="24"/>
        </w:rPr>
        <w:t>项目技术规范和服务要求</w:t>
      </w:r>
      <w:r>
        <w:rPr>
          <w:rFonts w:ascii="仿宋" w:eastAsia="仿宋" w:hAnsi="仿宋" w:cs="仿宋"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6A3549" w:rsidRDefault="006A3549" w:rsidP="006A3549">
      <w:pPr>
        <w:snapToGrid w:val="0"/>
        <w:spacing w:line="288" w:lineRule="auto"/>
        <w:rPr>
          <w:rFonts w:ascii="仿宋" w:eastAsia="仿宋" w:hAnsi="仿宋" w:cs="仿宋"/>
          <w:color w:val="000000" w:themeColor="text1"/>
          <w:kern w:val="0"/>
          <w:sz w:val="24"/>
          <w:lang w:val="zh-CN"/>
        </w:rPr>
      </w:pPr>
      <w:r>
        <w:rPr>
          <w:rFonts w:ascii="仿宋" w:eastAsia="仿宋" w:hAnsi="仿宋" w:cs="仿宋"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6A3549" w:rsidRDefault="006A3549" w:rsidP="006A3549">
      <w:pPr>
        <w:snapToGrid w:val="0"/>
        <w:spacing w:line="288" w:lineRule="auto"/>
        <w:jc w:val="left"/>
        <w:rPr>
          <w:rFonts w:ascii="仿宋" w:eastAsia="仿宋" w:hAnsi="仿宋" w:cs="仿宋"/>
          <w:kern w:val="0"/>
          <w:sz w:val="24"/>
          <w:lang w:val="zh-CN"/>
        </w:rPr>
      </w:pPr>
      <w:r>
        <w:rPr>
          <w:rFonts w:ascii="仿宋" w:eastAsia="仿宋" w:hAnsi="仿宋" w:cs="仿宋" w:hint="eastAsia"/>
          <w:kern w:val="0"/>
          <w:sz w:val="24"/>
          <w:lang w:val="zh-CN"/>
        </w:rPr>
        <w:t>2.2.10项目验收之前、验收之后的维护方案；针对本项目的维护方案，包括</w:t>
      </w:r>
      <w:proofErr w:type="gramStart"/>
      <w:r>
        <w:rPr>
          <w:rFonts w:ascii="仿宋" w:eastAsia="仿宋" w:hAnsi="仿宋" w:cs="仿宋" w:hint="eastAsia"/>
          <w:kern w:val="0"/>
          <w:sz w:val="24"/>
          <w:lang w:val="zh-CN"/>
        </w:rPr>
        <w:t>本地(</w:t>
      </w:r>
      <w:proofErr w:type="gramEnd"/>
      <w:r>
        <w:rPr>
          <w:rFonts w:ascii="仿宋" w:eastAsia="仿宋" w:hAnsi="仿宋" w:cs="仿宋"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6A3549" w:rsidRDefault="006A3549" w:rsidP="006A3549">
      <w:pPr>
        <w:snapToGrid w:val="0"/>
        <w:spacing w:line="288" w:lineRule="auto"/>
        <w:rPr>
          <w:rFonts w:ascii="仿宋" w:eastAsia="仿宋" w:hAnsi="仿宋" w:cs="仿宋"/>
          <w:kern w:val="0"/>
          <w:sz w:val="24"/>
          <w:lang w:val="zh-CN"/>
        </w:rPr>
      </w:pPr>
      <w:r>
        <w:rPr>
          <w:rFonts w:ascii="仿宋" w:eastAsia="仿宋" w:hAnsi="仿宋" w:cs="仿宋"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A3549" w:rsidRDefault="006A3549" w:rsidP="006A3549">
      <w:pPr>
        <w:snapToGrid w:val="0"/>
        <w:spacing w:line="288" w:lineRule="auto"/>
        <w:jc w:val="left"/>
        <w:rPr>
          <w:rFonts w:ascii="仿宋" w:eastAsia="仿宋" w:hAnsi="仿宋" w:cs="仿宋"/>
          <w:kern w:val="0"/>
          <w:sz w:val="24"/>
          <w:lang w:val="zh-CN"/>
        </w:rPr>
      </w:pPr>
      <w:r>
        <w:rPr>
          <w:rFonts w:ascii="仿宋" w:eastAsia="仿宋" w:hAnsi="仿宋" w:cs="仿宋" w:hint="eastAsia"/>
          <w:kern w:val="0"/>
          <w:sz w:val="24"/>
          <w:lang w:val="zh-CN"/>
        </w:rPr>
        <w:t>2.2.1</w:t>
      </w:r>
      <w:r w:rsidR="002F61D9">
        <w:rPr>
          <w:rFonts w:ascii="仿宋" w:eastAsia="仿宋" w:hAnsi="仿宋" w:cs="仿宋" w:hint="eastAsia"/>
          <w:kern w:val="0"/>
          <w:sz w:val="24"/>
          <w:lang w:val="zh-CN"/>
        </w:rPr>
        <w:t>2</w:t>
      </w:r>
      <w:r>
        <w:rPr>
          <w:rFonts w:ascii="仿宋" w:eastAsia="仿宋" w:hAnsi="仿宋" w:cs="仿宋" w:hint="eastAsia"/>
          <w:kern w:val="0"/>
          <w:sz w:val="24"/>
          <w:lang w:val="zh-CN"/>
        </w:rPr>
        <w:t>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rsidR="006A3549" w:rsidRDefault="006A3549" w:rsidP="006A3549">
      <w:pPr>
        <w:snapToGrid w:val="0"/>
        <w:spacing w:line="288" w:lineRule="auto"/>
        <w:rPr>
          <w:rFonts w:ascii="仿宋" w:eastAsia="仿宋" w:hAnsi="仿宋" w:cs="仿宋"/>
          <w:kern w:val="0"/>
          <w:sz w:val="24"/>
        </w:rPr>
      </w:pPr>
      <w:r>
        <w:rPr>
          <w:rFonts w:ascii="仿宋" w:eastAsia="仿宋" w:hAnsi="仿宋" w:cs="仿宋" w:hint="eastAsia"/>
          <w:sz w:val="24"/>
          <w:lang w:val="zh-CN"/>
        </w:rPr>
        <w:t>2.2.1</w:t>
      </w:r>
      <w:r w:rsidR="002F61D9">
        <w:rPr>
          <w:rFonts w:ascii="仿宋" w:eastAsia="仿宋" w:hAnsi="仿宋" w:cs="仿宋" w:hint="eastAsia"/>
          <w:sz w:val="24"/>
          <w:lang w:val="zh-CN"/>
        </w:rPr>
        <w:t>3</w:t>
      </w:r>
      <w:r>
        <w:rPr>
          <w:rFonts w:ascii="仿宋" w:eastAsia="仿宋" w:hAnsi="仿宋" w:cs="仿宋" w:hint="eastAsia"/>
          <w:sz w:val="24"/>
          <w:lang w:val="zh-CN"/>
        </w:rPr>
        <w:t>廉政承诺书</w:t>
      </w:r>
      <w:r>
        <w:rPr>
          <w:rFonts w:ascii="仿宋" w:eastAsia="仿宋" w:hAnsi="仿宋" w:cs="仿宋" w:hint="eastAsia"/>
          <w:sz w:val="24"/>
        </w:rPr>
        <w:t>（格式见第六部分附件）；</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2.2.1</w:t>
      </w:r>
      <w:r w:rsidR="002F61D9">
        <w:rPr>
          <w:rFonts w:ascii="仿宋" w:eastAsia="仿宋" w:hAnsi="仿宋" w:cs="仿宋" w:hint="eastAsia"/>
          <w:sz w:val="24"/>
        </w:rPr>
        <w:t>4</w:t>
      </w:r>
      <w:r>
        <w:rPr>
          <w:rFonts w:ascii="仿宋" w:eastAsia="仿宋" w:hAnsi="仿宋" w:cs="仿宋" w:hint="eastAsia"/>
          <w:sz w:val="24"/>
          <w:u w:val="wave"/>
        </w:rPr>
        <w:t>未尽事宜请各投标单位按评分细则和相对应标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要求制作(重要)</w:t>
      </w:r>
      <w:r>
        <w:rPr>
          <w:rFonts w:ascii="仿宋" w:eastAsia="仿宋" w:hAnsi="仿宋" w:cs="仿宋" w:hint="eastAsia"/>
          <w:sz w:val="24"/>
        </w:rPr>
        <w:t>；</w:t>
      </w:r>
    </w:p>
    <w:p w:rsidR="006A3549" w:rsidRDefault="006A3549" w:rsidP="006A3549">
      <w:pPr>
        <w:snapToGrid w:val="0"/>
        <w:spacing w:line="288" w:lineRule="auto"/>
        <w:rPr>
          <w:rFonts w:ascii="仿宋" w:eastAsia="仿宋" w:hAnsi="仿宋" w:cs="仿宋"/>
          <w:sz w:val="24"/>
          <w:lang w:val="zh-CN"/>
        </w:rPr>
      </w:pPr>
      <w:r>
        <w:rPr>
          <w:rFonts w:ascii="仿宋" w:eastAsia="仿宋" w:hAnsi="仿宋" w:cs="仿宋" w:hint="eastAsia"/>
          <w:sz w:val="24"/>
          <w:lang w:val="zh-CN"/>
        </w:rPr>
        <w:lastRenderedPageBreak/>
        <w:t>2.2.1</w:t>
      </w:r>
      <w:r w:rsidR="002F61D9">
        <w:rPr>
          <w:rFonts w:ascii="仿宋" w:eastAsia="仿宋" w:hAnsi="仿宋" w:cs="仿宋" w:hint="eastAsia"/>
          <w:sz w:val="24"/>
          <w:lang w:val="zh-CN"/>
        </w:rPr>
        <w:t>5</w:t>
      </w:r>
      <w:r>
        <w:rPr>
          <w:rFonts w:ascii="仿宋" w:eastAsia="仿宋" w:hAnsi="仿宋" w:cs="仿宋" w:hint="eastAsia"/>
          <w:sz w:val="24"/>
          <w:lang w:val="zh-CN"/>
        </w:rPr>
        <w:t>投标人需要说明的其他文件和说明（格式自拟）。</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以上文件组成“商务技术（资信）文件资料”。投标人在“商务技术（资信）文件资料”中应对招标文件作实质性响应，该项内容将作为评标重要指标。</w:t>
      </w:r>
    </w:p>
    <w:p w:rsidR="006A3549" w:rsidRDefault="006A3549" w:rsidP="006A3549">
      <w:pPr>
        <w:snapToGrid w:val="0"/>
        <w:spacing w:line="288" w:lineRule="auto"/>
        <w:ind w:firstLineChars="200" w:firstLine="480"/>
        <w:jc w:val="left"/>
        <w:rPr>
          <w:rFonts w:ascii="仿宋" w:eastAsia="仿宋" w:hAnsi="仿宋" w:cs="仿宋"/>
          <w:kern w:val="0"/>
          <w:sz w:val="24"/>
          <w:lang w:val="zh-CN"/>
        </w:rPr>
      </w:pPr>
      <w:r>
        <w:rPr>
          <w:rFonts w:ascii="仿宋" w:eastAsia="仿宋" w:hAnsi="仿宋" w:cs="仿宋" w:hint="eastAsia"/>
          <w:sz w:val="24"/>
        </w:rPr>
        <w:t>投标人不按招标文件的要求提供的投标文件，可能会被</w:t>
      </w:r>
      <w:r w:rsidR="00BE1FA0">
        <w:rPr>
          <w:rFonts w:ascii="仿宋" w:eastAsia="仿宋" w:hAnsi="仿宋" w:cs="仿宋" w:hint="eastAsia"/>
          <w:sz w:val="24"/>
        </w:rPr>
        <w:t>评标小组</w:t>
      </w:r>
      <w:r>
        <w:rPr>
          <w:rFonts w:ascii="仿宋" w:eastAsia="仿宋" w:hAnsi="仿宋" w:cs="仿宋" w:hint="eastAsia"/>
          <w:sz w:val="24"/>
        </w:rPr>
        <w:t>视为未实质性响应，其风险应由投标人自行承担。</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3.投标报价</w:t>
      </w:r>
    </w:p>
    <w:p w:rsidR="006A3549" w:rsidRDefault="006A3549" w:rsidP="006A3549">
      <w:pPr>
        <w:pStyle w:val="a9"/>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3.1投标人应按招标文件中《开标一览表》等附表要求填写。</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3.2报价为采购人可以合格使用产品的价格，包括货款、包装、运输、保险、货到就位以及安装、调试、培训、保修及产品知识产权等一切费用。</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3.3招标文件未列明，而投标人认为必需的费用也需列入报价。</w:t>
      </w:r>
    </w:p>
    <w:p w:rsidR="006A3549" w:rsidRDefault="006A3549" w:rsidP="006A3549">
      <w:pPr>
        <w:tabs>
          <w:tab w:val="left" w:pos="525"/>
        </w:tabs>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3.4</w:t>
      </w:r>
      <w:r>
        <w:rPr>
          <w:rFonts w:ascii="仿宋" w:eastAsia="仿宋" w:hAnsi="仿宋" w:cs="仿宋" w:hint="eastAsia"/>
          <w:b/>
          <w:i/>
          <w:color w:val="000000" w:themeColor="text1"/>
          <w:sz w:val="24"/>
        </w:rPr>
        <w:t>投标报价只允许有一个报价，有选择的报价将不予接受（除指定外）。</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4.投标文件的有效期</w:t>
      </w:r>
    </w:p>
    <w:p w:rsidR="006A3549" w:rsidRDefault="006A3549" w:rsidP="006A3549">
      <w:pPr>
        <w:pStyle w:val="a9"/>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4.1投标有效期为从提交投标文件的截止之日起90天。</w:t>
      </w:r>
      <w:r>
        <w:rPr>
          <w:rFonts w:ascii="仿宋" w:eastAsia="仿宋" w:hAnsi="仿宋" w:cs="仿宋" w:hint="eastAsia"/>
          <w:b/>
          <w:bCs/>
          <w:color w:val="000000" w:themeColor="text1"/>
          <w:sz w:val="24"/>
        </w:rPr>
        <w:t>投标人的投标文件中承诺的投标有效期少于招标文件中载明的投标有效期的，投标无效。</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4.2在特殊情况下，招标人可与投标人协商延长投标书的有效期，这种要求和答复均以书面形式进行。</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4.3投标人可拒绝接受延期要求而不会导致投标保证金被没收。同意延长有效期的投标人不能修改投标文件。</w:t>
      </w:r>
    </w:p>
    <w:p w:rsidR="006A3549" w:rsidRDefault="006A3549" w:rsidP="006A3549">
      <w:pPr>
        <w:snapToGrid w:val="0"/>
        <w:spacing w:line="288" w:lineRule="auto"/>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5.投标文件的规定</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5.1投标文件由“商务技术（资信）文件资料”、“报价文件资料”两部分文件组成，应按统一格式填写。</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5.2投标文件须按附件格式要求进行</w:t>
      </w:r>
      <w:r w:rsidR="002F61D9">
        <w:rPr>
          <w:rFonts w:ascii="仿宋" w:eastAsia="仿宋" w:hAnsi="仿宋" w:cs="仿宋" w:hint="eastAsia"/>
          <w:color w:val="000000" w:themeColor="text1"/>
          <w:sz w:val="24"/>
          <w:szCs w:val="24"/>
        </w:rPr>
        <w:t>盖章</w:t>
      </w:r>
      <w:r>
        <w:rPr>
          <w:rFonts w:ascii="仿宋" w:eastAsia="仿宋" w:hAnsi="仿宋" w:cs="仿宋" w:hint="eastAsia"/>
          <w:color w:val="000000" w:themeColor="text1"/>
          <w:sz w:val="24"/>
          <w:szCs w:val="24"/>
        </w:rPr>
        <w:t>，投标人应写全称。</w:t>
      </w:r>
    </w:p>
    <w:p w:rsidR="006A3549" w:rsidRDefault="006A3549" w:rsidP="006A3549">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5.3投标文件不得涂改，若有修改错漏处，须加盖单位公章或者法定代表人或其授权代表签字或盖章。</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5.4投标文件因字迹潦草或表达不清所引起的后果由投标人负责。</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5.5投标人应认真阅读招标文件中所有的内容。如果投标人编制的投标文件实质上不响应招标文件的要求，其投标文件将被招标人拒绝。</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6.投标文件的提交</w:t>
      </w:r>
    </w:p>
    <w:p w:rsidR="006A3549" w:rsidRDefault="006A3549" w:rsidP="006A3549">
      <w:pPr>
        <w:snapToGrid w:val="0"/>
        <w:spacing w:line="288" w:lineRule="auto"/>
        <w:ind w:firstLineChars="200" w:firstLine="480"/>
        <w:jc w:val="left"/>
        <w:rPr>
          <w:rFonts w:ascii="仿宋" w:eastAsia="仿宋" w:hAnsi="仿宋" w:cs="仿宋"/>
          <w:b/>
          <w:color w:val="000000" w:themeColor="text1"/>
          <w:sz w:val="24"/>
        </w:rPr>
      </w:pPr>
      <w:r>
        <w:rPr>
          <w:rFonts w:ascii="仿宋" w:eastAsia="仿宋" w:hAnsi="仿宋" w:cs="仿宋" w:hint="eastAsia"/>
          <w:color w:val="000000" w:themeColor="text1"/>
          <w:sz w:val="24"/>
        </w:rPr>
        <w:t>投标人应按“招标公告”规定的时间、方式将投标文件</w:t>
      </w:r>
      <w:r w:rsidR="002F61D9">
        <w:rPr>
          <w:rFonts w:ascii="仿宋" w:eastAsia="仿宋" w:hAnsi="仿宋" w:cs="仿宋" w:hint="eastAsia"/>
          <w:color w:val="000000" w:themeColor="text1"/>
          <w:sz w:val="24"/>
        </w:rPr>
        <w:t>现场</w:t>
      </w:r>
      <w:r>
        <w:rPr>
          <w:rFonts w:ascii="仿宋" w:eastAsia="仿宋" w:hAnsi="仿宋" w:cs="仿宋" w:hint="eastAsia"/>
          <w:color w:val="000000" w:themeColor="text1"/>
          <w:sz w:val="24"/>
        </w:rPr>
        <w:t>提交给</w:t>
      </w:r>
      <w:r w:rsidR="002F61D9">
        <w:rPr>
          <w:rFonts w:ascii="仿宋" w:eastAsia="仿宋" w:hAnsi="仿宋" w:cs="仿宋" w:hint="eastAsia"/>
          <w:color w:val="000000" w:themeColor="text1"/>
          <w:sz w:val="24"/>
        </w:rPr>
        <w:t>采购方</w:t>
      </w: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采购</w:t>
      </w:r>
      <w:r w:rsidR="002F61D9">
        <w:rPr>
          <w:rFonts w:ascii="仿宋" w:eastAsia="仿宋" w:hAnsi="仿宋" w:cs="仿宋" w:hint="eastAsia"/>
          <w:b/>
          <w:color w:val="000000" w:themeColor="text1"/>
          <w:sz w:val="24"/>
        </w:rPr>
        <w:t>方</w:t>
      </w:r>
      <w:r>
        <w:rPr>
          <w:rFonts w:ascii="仿宋" w:eastAsia="仿宋" w:hAnsi="仿宋" w:cs="仿宋" w:hint="eastAsia"/>
          <w:b/>
          <w:color w:val="000000" w:themeColor="text1"/>
          <w:sz w:val="24"/>
        </w:rPr>
        <w:t>将拒绝接受逾期提交的投标文件。</w:t>
      </w:r>
    </w:p>
    <w:p w:rsidR="006A3549" w:rsidRDefault="006A3549" w:rsidP="006A3549">
      <w:pPr>
        <w:spacing w:line="288" w:lineRule="auto"/>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四、开标和评标</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1.开标及评审程序</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1.3</w:t>
      </w:r>
      <w:r w:rsidR="002F61D9">
        <w:rPr>
          <w:rFonts w:ascii="仿宋" w:eastAsia="仿宋" w:hAnsi="仿宋" w:cs="仿宋" w:hint="eastAsia"/>
          <w:color w:val="000000" w:themeColor="text1"/>
          <w:sz w:val="24"/>
        </w:rPr>
        <w:t xml:space="preserve"> 采购方组织</w:t>
      </w:r>
      <w:r>
        <w:rPr>
          <w:rFonts w:ascii="仿宋" w:eastAsia="仿宋" w:hAnsi="仿宋" w:cs="仿宋" w:hint="eastAsia"/>
          <w:color w:val="000000" w:themeColor="text1"/>
          <w:sz w:val="24"/>
        </w:rPr>
        <w:t>评标</w:t>
      </w:r>
      <w:r w:rsidR="002F61D9">
        <w:rPr>
          <w:rFonts w:ascii="仿宋" w:eastAsia="仿宋" w:hAnsi="仿宋" w:cs="仿宋" w:hint="eastAsia"/>
          <w:color w:val="000000" w:themeColor="text1"/>
          <w:sz w:val="24"/>
        </w:rPr>
        <w:t>小组</w:t>
      </w:r>
      <w:r>
        <w:rPr>
          <w:rFonts w:ascii="仿宋" w:eastAsia="仿宋" w:hAnsi="仿宋" w:cs="仿宋" w:hint="eastAsia"/>
          <w:color w:val="000000" w:themeColor="text1"/>
          <w:sz w:val="24"/>
        </w:rPr>
        <w:t>对资格和商务技术响应文件进行评审；</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w:t>
      </w:r>
      <w:r w:rsidR="00BE1FA0">
        <w:rPr>
          <w:rFonts w:ascii="仿宋" w:eastAsia="仿宋" w:hAnsi="仿宋" w:cs="仿宋" w:hint="eastAsia"/>
          <w:color w:val="000000" w:themeColor="text1"/>
          <w:sz w:val="24"/>
        </w:rPr>
        <w:t>4现场</w:t>
      </w:r>
      <w:r>
        <w:rPr>
          <w:rFonts w:ascii="仿宋" w:eastAsia="仿宋" w:hAnsi="仿宋" w:cs="仿宋" w:hint="eastAsia"/>
          <w:color w:val="000000" w:themeColor="text1"/>
          <w:sz w:val="24"/>
        </w:rPr>
        <w:t>启封</w:t>
      </w:r>
      <w:r w:rsidR="00BE1FA0">
        <w:rPr>
          <w:rFonts w:ascii="仿宋" w:eastAsia="仿宋" w:hAnsi="仿宋" w:cs="仿宋" w:hint="eastAsia"/>
          <w:color w:val="000000" w:themeColor="text1"/>
          <w:sz w:val="24"/>
        </w:rPr>
        <w:t>投标供应商商务技术文件资料及报价文件资料</w:t>
      </w:r>
      <w:r>
        <w:rPr>
          <w:rFonts w:ascii="仿宋" w:eastAsia="仿宋" w:hAnsi="仿宋" w:cs="仿宋" w:hint="eastAsia"/>
          <w:color w:val="000000" w:themeColor="text1"/>
          <w:sz w:val="24"/>
        </w:rPr>
        <w:t>。</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w:t>
      </w:r>
      <w:r w:rsidR="00BE1FA0">
        <w:rPr>
          <w:rFonts w:ascii="仿宋" w:eastAsia="仿宋" w:hAnsi="仿宋" w:cs="仿宋" w:hint="eastAsia"/>
          <w:color w:val="000000" w:themeColor="text1"/>
          <w:sz w:val="24"/>
        </w:rPr>
        <w:t>5评标小组</w:t>
      </w:r>
      <w:r>
        <w:rPr>
          <w:rFonts w:ascii="仿宋" w:eastAsia="仿宋" w:hAnsi="仿宋" w:cs="仿宋" w:hint="eastAsia"/>
          <w:color w:val="000000" w:themeColor="text1"/>
          <w:sz w:val="24"/>
        </w:rPr>
        <w:t>对投标文件报价文件资料进行评审，核准投标报价及计算价格分，汇总商务技术分、价格分，根据得分排序确定中标候选人。</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w:t>
      </w:r>
      <w:r w:rsidR="00BE1FA0">
        <w:rPr>
          <w:rFonts w:ascii="仿宋" w:eastAsia="仿宋" w:hAnsi="仿宋" w:cs="仿宋" w:hint="eastAsia"/>
          <w:color w:val="000000" w:themeColor="text1"/>
          <w:sz w:val="24"/>
        </w:rPr>
        <w:t>6采购</w:t>
      </w:r>
      <w:proofErr w:type="gramStart"/>
      <w:r w:rsidR="00BE1FA0">
        <w:rPr>
          <w:rFonts w:ascii="仿宋" w:eastAsia="仿宋" w:hAnsi="仿宋" w:cs="仿宋" w:hint="eastAsia"/>
          <w:color w:val="000000" w:themeColor="text1"/>
          <w:sz w:val="24"/>
        </w:rPr>
        <w:t>方现场</w:t>
      </w:r>
      <w:proofErr w:type="gramEnd"/>
      <w:r>
        <w:rPr>
          <w:rFonts w:ascii="仿宋" w:eastAsia="仿宋" w:hAnsi="仿宋" w:cs="仿宋" w:hint="eastAsia"/>
          <w:color w:val="000000" w:themeColor="text1"/>
          <w:sz w:val="24"/>
        </w:rPr>
        <w:t>公布评标结果。</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3.评标</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3.1评标</w:t>
      </w:r>
      <w:r w:rsidR="00BE1FA0">
        <w:rPr>
          <w:rFonts w:ascii="仿宋" w:eastAsia="仿宋" w:hAnsi="仿宋" w:cs="仿宋" w:hint="eastAsia"/>
          <w:color w:val="000000" w:themeColor="text1"/>
          <w:sz w:val="24"/>
        </w:rPr>
        <w:t>小组</w:t>
      </w:r>
      <w:r>
        <w:rPr>
          <w:rFonts w:ascii="仿宋" w:eastAsia="仿宋" w:hAnsi="仿宋" w:cs="仿宋" w:hint="eastAsia"/>
          <w:color w:val="000000" w:themeColor="text1"/>
          <w:sz w:val="24"/>
        </w:rPr>
        <w:t>由招标采购单位依法组建，负责评标活动。评标</w:t>
      </w:r>
      <w:r w:rsidR="00BE1FA0">
        <w:rPr>
          <w:rFonts w:ascii="仿宋" w:eastAsia="仿宋" w:hAnsi="仿宋" w:cs="仿宋" w:hint="eastAsia"/>
          <w:color w:val="000000" w:themeColor="text1"/>
          <w:sz w:val="24"/>
        </w:rPr>
        <w:t>小组</w:t>
      </w:r>
      <w:r>
        <w:rPr>
          <w:rFonts w:ascii="仿宋" w:eastAsia="仿宋" w:hAnsi="仿宋" w:cs="仿宋" w:hint="eastAsia"/>
          <w:color w:val="000000" w:themeColor="text1"/>
          <w:sz w:val="24"/>
        </w:rPr>
        <w:t>遵循公开、公平、公正、科学合理、竞争择优的原则。</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3.2</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由采购人代表和有关方面的专家组成，成员人数为</w:t>
      </w:r>
      <w:r w:rsidR="00BE1FA0">
        <w:rPr>
          <w:rFonts w:ascii="仿宋" w:eastAsia="仿宋" w:hAnsi="仿宋" w:cs="仿宋" w:hint="eastAsia"/>
          <w:color w:val="000000" w:themeColor="text1"/>
          <w:sz w:val="24"/>
        </w:rPr>
        <w:t>三</w:t>
      </w:r>
      <w:r>
        <w:rPr>
          <w:rFonts w:ascii="仿宋" w:eastAsia="仿宋" w:hAnsi="仿宋" w:cs="仿宋" w:hint="eastAsia"/>
          <w:color w:val="000000" w:themeColor="text1"/>
          <w:sz w:val="24"/>
        </w:rPr>
        <w:t>人以上单数。</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3.3</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负责对投标人资格的最终审定。</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3.4</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可以要求投标人对其投标文件中含义不明确的内容作必要的澄清或者说明，但澄清或者说明不得超过投标文件的范围或者改变投标文件的实质性内容。</w:t>
      </w:r>
    </w:p>
    <w:p w:rsidR="006A3549" w:rsidRDefault="006A3549" w:rsidP="006A3549">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评审中需要供应商对投标、响应文件</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澄清、说明或者补正的，</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和供应商</w:t>
      </w:r>
      <w:r w:rsidR="00BE1FA0">
        <w:rPr>
          <w:rFonts w:ascii="仿宋" w:eastAsia="仿宋" w:hAnsi="仿宋" w:cs="仿宋" w:hint="eastAsia"/>
          <w:color w:val="000000" w:themeColor="text1"/>
          <w:sz w:val="24"/>
        </w:rPr>
        <w:t>应通过书面形式进行确认</w:t>
      </w:r>
      <w:r>
        <w:rPr>
          <w:rFonts w:ascii="仿宋" w:eastAsia="仿宋" w:hAnsi="仿宋" w:cs="仿宋" w:hint="eastAsia"/>
          <w:color w:val="000000" w:themeColor="text1"/>
          <w:sz w:val="24"/>
        </w:rPr>
        <w:t>。给予供应商提交澄清说明或补正的时间不少于半小时，供应商已经明确表示澄清说明或补正完毕的除外。</w:t>
      </w:r>
    </w:p>
    <w:p w:rsidR="006A3549" w:rsidRDefault="006A3549" w:rsidP="006A3549">
      <w:pPr>
        <w:widowControl/>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3.5</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kern w:val="0"/>
          <w:sz w:val="24"/>
        </w:rPr>
        <w:t>对投标文件的判定，只依据投标文件和招标文件内容本身，不依据任何外来证明。</w:t>
      </w:r>
    </w:p>
    <w:p w:rsidR="006A3549" w:rsidRDefault="006A3549" w:rsidP="006A3549">
      <w:pPr>
        <w:widowControl/>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3.6</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不向落标</w:t>
      </w:r>
      <w:proofErr w:type="gramStart"/>
      <w:r>
        <w:rPr>
          <w:rFonts w:ascii="仿宋" w:eastAsia="仿宋" w:hAnsi="仿宋" w:cs="仿宋" w:hint="eastAsia"/>
          <w:color w:val="000000" w:themeColor="text1"/>
          <w:sz w:val="24"/>
        </w:rPr>
        <w:t>方解释</w:t>
      </w:r>
      <w:proofErr w:type="gramEnd"/>
      <w:r>
        <w:rPr>
          <w:rFonts w:ascii="仿宋" w:eastAsia="仿宋" w:hAnsi="仿宋" w:cs="仿宋" w:hint="eastAsia"/>
          <w:color w:val="000000" w:themeColor="text1"/>
          <w:sz w:val="24"/>
        </w:rPr>
        <w:t>落标的原因。</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4．投标文件的初审鉴定</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4.1资格性审查</w:t>
      </w:r>
    </w:p>
    <w:p w:rsidR="006A3549" w:rsidRDefault="006A3549" w:rsidP="006A3549">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4.1.1依据法律、法规和招标文件规定，</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对投标人进行资格审查，以确定投标人是否具备投标资格。</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4.2符合性审查</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4.2.1评标时，</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决定投标文件的</w:t>
      </w:r>
      <w:proofErr w:type="gramStart"/>
      <w:r>
        <w:rPr>
          <w:rFonts w:ascii="仿宋" w:eastAsia="仿宋" w:hAnsi="仿宋" w:cs="仿宋" w:hint="eastAsia"/>
          <w:color w:val="000000" w:themeColor="text1"/>
          <w:sz w:val="24"/>
        </w:rPr>
        <w:t>响应性只根据</w:t>
      </w:r>
      <w:proofErr w:type="gramEnd"/>
      <w:r>
        <w:rPr>
          <w:rFonts w:ascii="仿宋" w:eastAsia="仿宋" w:hAnsi="仿宋" w:cs="仿宋" w:hint="eastAsia"/>
          <w:color w:val="000000" w:themeColor="text1"/>
          <w:sz w:val="24"/>
        </w:rPr>
        <w:t>投标文件本身的内容，而不寻求外部证据。</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4.3如果投标文件实质不响应招标文件的各项要求，</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将予以拒绝，并且不允许投标人通过修改或撤销其不符合要求的差异或保留，使之成为具有实质性响应的投标。</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 xml:space="preserve">5. </w:t>
      </w:r>
      <w:r>
        <w:rPr>
          <w:rFonts w:ascii="仿宋" w:eastAsia="仿宋" w:hAnsi="仿宋" w:cs="仿宋" w:hint="eastAsia"/>
          <w:b/>
          <w:color w:val="000000" w:themeColor="text1"/>
          <w:sz w:val="24"/>
        </w:rPr>
        <w:t>投标文件报价出现前后不一致的，按照下列规定修正：</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5.1投标文件中开标一览表（报价表）内容与投标文件中相应内容不一致的，以开标一览表（报价表）为准；</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5.2大写金额和小写金额不一致的，以大写金额为准；</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5.3单价金额小数点或者百分比有明显错位的，以开标一览表的总价为准，并修改单价；</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5.4总价金额与按单价汇总金额不一致的，以单价金额计算结果为准。</w:t>
      </w:r>
    </w:p>
    <w:p w:rsidR="006A3549" w:rsidRDefault="006A3549" w:rsidP="006A3549">
      <w:pPr>
        <w:spacing w:line="288" w:lineRule="auto"/>
        <w:ind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同时出现两种以上不一致的，按照前款规定的顺序修正。</w:t>
      </w:r>
      <w:r>
        <w:rPr>
          <w:rFonts w:ascii="仿宋" w:eastAsia="仿宋" w:hAnsi="仿宋" w:cs="仿宋" w:hint="eastAsia"/>
          <w:bCs/>
          <w:color w:val="000000" w:themeColor="text1"/>
          <w:sz w:val="24"/>
        </w:rPr>
        <w:t>修正后的报价按照财政部公布第87号令 《政府采购货物和服务招标投标管理办法》</w:t>
      </w:r>
      <w:r>
        <w:rPr>
          <w:rFonts w:ascii="仿宋" w:eastAsia="仿宋" w:hAnsi="仿宋" w:cs="仿宋" w:hint="eastAsia"/>
          <w:color w:val="000000" w:themeColor="text1"/>
          <w:sz w:val="24"/>
        </w:rPr>
        <w:t>第五十一条第二款的规定经投标人确认后产生约束力，投标人不确认的，其投标无效。</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6.投标文件的评审、比较和否决</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6.1</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将对在实质上响应招标文件要求的投标文件进行评估和比较。</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6.2在评审过程中，</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可以书面形式要求投标人就投标文件含义不明确的内容进行书面说明并提供相关材料，但不得超过投标文件的范围或者改变投标文件的实质性内容。</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6.3在评标过程中，如发现与招标文件要求相偏离的，</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可对其偏离情形进行必要的核实。</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6.4在评审过程中，如属于实质性偏离或符合无效响应条件的，应当询问相关投标人，但不允许对偏离条款进行补充、修正或撤回。</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6.5比较与评价。</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应当按照评标标准，对符合性审查合格的投标文件进行商务和技术评估，综合比较与评价。</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6.6汇总（商务技术得分情况）。</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各成员应当独立对每个投标人的商务技术（资信）文件进行评价，并汇总商务技术得分情况。</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 报价审核。对符合采购需求且通过商务技术（资信）评审的投标人的报价的合理性、准确性等进行审查核实。</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6.7.1</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认为投标人的报价明显低于其他通过符合性审查投标人的报价，有可能影响产品质量或者不能诚信履约的，应当要求其在评标现场合理的时间内</w:t>
      </w:r>
      <w:r w:rsidR="00BE1FA0">
        <w:rPr>
          <w:rFonts w:ascii="仿宋" w:eastAsia="仿宋" w:hAnsi="仿宋" w:cs="仿宋" w:hint="eastAsia"/>
          <w:color w:val="000000" w:themeColor="text1"/>
          <w:sz w:val="24"/>
        </w:rPr>
        <w:t>进行书面说明</w:t>
      </w:r>
      <w:r>
        <w:rPr>
          <w:rFonts w:ascii="仿宋" w:eastAsia="仿宋" w:hAnsi="仿宋" w:cs="仿宋" w:hint="eastAsia"/>
          <w:color w:val="000000" w:themeColor="text1"/>
          <w:sz w:val="24"/>
        </w:rPr>
        <w:t>，必要时提交相关证明材料。</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6.7.3如需投标价格修正，按财政部87号令第五十九条的规定对投标价格进行修正。</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6.8</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依据招标文件规定的评标标准和方法，对投标文件进行评审和比较后，按得分高低排序推荐中标候选供应商。</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8.投标文件的澄清</w:t>
      </w:r>
    </w:p>
    <w:p w:rsidR="006A3549" w:rsidRDefault="006A3549" w:rsidP="006A3549">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对投标文件中含义不明、表述不一致或有明显计算错误等内容，</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将对投标人进行询标，并可要求投标人作澄清，作为投标文件的补充部分，但澄清的内容不得改变投标文件的实质性内容。</w:t>
      </w:r>
    </w:p>
    <w:p w:rsidR="006A3549" w:rsidRDefault="006A3549" w:rsidP="006A3549">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9．无效投标的情形</w:t>
      </w:r>
    </w:p>
    <w:p w:rsidR="006A3549" w:rsidRDefault="006A3549" w:rsidP="006A3549">
      <w:pPr>
        <w:tabs>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投标文件有下列情形之一的作无效投标处理：</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9.1未按照招标文件规定要求签署、盖章的；</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9.2单位负责人为同一人或者存在直接控股、管理关系的不同供应商参加同一合同项下的政府采购活动的（均无效）；</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9.3为采购项目提供整体设计、规范编制或者项目管理、监理、检测等服务的供应商参加该采购项目的其他采购活动的； </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9.4投标人不具备招标文件中规定的资格要求的（投标人未提供有效的资格证明文件的，视为投标人不具备招标文件中规定的资格要求）；</w:t>
      </w:r>
    </w:p>
    <w:p w:rsidR="006A3549" w:rsidRDefault="006A3549" w:rsidP="006A3549">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9.5《法定代表人身份证明书》与提供的身份证复印件信息不符的；《法定代表人授权</w:t>
      </w:r>
      <w:r>
        <w:rPr>
          <w:rFonts w:ascii="仿宋" w:eastAsia="仿宋" w:hAnsi="仿宋" w:cs="仿宋" w:hint="eastAsia"/>
          <w:b/>
          <w:color w:val="000000" w:themeColor="text1"/>
          <w:kern w:val="0"/>
          <w:sz w:val="24"/>
        </w:rPr>
        <w:lastRenderedPageBreak/>
        <w:t>委托书》与提供的身份证复印件信息不符的；</w:t>
      </w:r>
    </w:p>
    <w:p w:rsidR="006A3549" w:rsidRDefault="006A3549" w:rsidP="006A3549">
      <w:pPr>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9.6《法定代表人授权委托书》或《法定代表人身份证明书》填写不全、错误、未加盖公章(《法定代表人授权委托书》要求“公章”和“签字或盖章”缺一不可）的；</w:t>
      </w:r>
    </w:p>
    <w:p w:rsidR="006A3549" w:rsidRDefault="006A3549" w:rsidP="006A3549">
      <w:pPr>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9.7授权代表非投标单位正式职工的（以</w:t>
      </w:r>
      <w:proofErr w:type="gramStart"/>
      <w:r>
        <w:rPr>
          <w:rFonts w:ascii="仿宋" w:eastAsia="仿宋" w:hAnsi="仿宋" w:cs="仿宋" w:hint="eastAsia"/>
          <w:b/>
          <w:color w:val="000000" w:themeColor="text1"/>
          <w:kern w:val="0"/>
          <w:sz w:val="24"/>
        </w:rPr>
        <w:t>社保证</w:t>
      </w:r>
      <w:proofErr w:type="gramEnd"/>
      <w:r>
        <w:rPr>
          <w:rFonts w:ascii="仿宋" w:eastAsia="仿宋" w:hAnsi="仿宋" w:cs="仿宋" w:hint="eastAsia"/>
          <w:b/>
          <w:color w:val="000000" w:themeColor="text1"/>
          <w:kern w:val="0"/>
          <w:sz w:val="24"/>
        </w:rPr>
        <w:t>明为准，如授权代表为离退休返聘人员的，需提供退休证明及单位聘用证明）；</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9.8投标文件中的</w:t>
      </w:r>
      <w:proofErr w:type="gramStart"/>
      <w:r>
        <w:rPr>
          <w:rFonts w:ascii="仿宋" w:eastAsia="仿宋" w:hAnsi="仿宋" w:cs="仿宋" w:hint="eastAsia"/>
          <w:b/>
          <w:color w:val="000000" w:themeColor="text1"/>
          <w:sz w:val="24"/>
        </w:rPr>
        <w:t>投标函未加盖</w:t>
      </w:r>
      <w:proofErr w:type="gramEnd"/>
      <w:r>
        <w:rPr>
          <w:rFonts w:ascii="仿宋" w:eastAsia="仿宋" w:hAnsi="仿宋" w:cs="仿宋" w:hint="eastAsia"/>
          <w:b/>
          <w:color w:val="000000" w:themeColor="text1"/>
          <w:sz w:val="24"/>
        </w:rPr>
        <w:t>投标人的企业公章或填写不全的；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9.9报</w:t>
      </w:r>
      <w:r>
        <w:rPr>
          <w:rFonts w:ascii="仿宋" w:eastAsia="仿宋" w:hAnsi="仿宋" w:cs="仿宋" w:hint="eastAsia"/>
          <w:b/>
          <w:color w:val="000000" w:themeColor="text1"/>
          <w:sz w:val="24"/>
        </w:rPr>
        <w:t>价一经涂改，未在涂改处加盖投标单位公章或者未经法定代表人或其授权代表签字或盖章的；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9.10</w:t>
      </w:r>
      <w:r>
        <w:rPr>
          <w:rFonts w:ascii="仿宋" w:eastAsia="仿宋" w:hAnsi="仿宋" w:cs="仿宋" w:hint="eastAsia"/>
          <w:b/>
          <w:color w:val="000000" w:themeColor="text1"/>
          <w:sz w:val="24"/>
        </w:rPr>
        <w:t>未按招标文件规定的格式填写，或</w:t>
      </w:r>
      <w:r>
        <w:rPr>
          <w:rFonts w:ascii="仿宋" w:eastAsia="仿宋" w:hAnsi="仿宋" w:cs="仿宋" w:hint="eastAsia"/>
          <w:b/>
          <w:color w:val="000000" w:themeColor="text1"/>
          <w:sz w:val="24"/>
          <w:szCs w:val="20"/>
        </w:rPr>
        <w:t>对招标</w:t>
      </w:r>
      <w:r>
        <w:rPr>
          <w:rFonts w:ascii="仿宋" w:eastAsia="仿宋" w:hAnsi="仿宋" w:cs="仿宋" w:hint="eastAsia"/>
          <w:b/>
          <w:color w:val="000000" w:themeColor="text1"/>
          <w:sz w:val="24"/>
        </w:rPr>
        <w:t>服务或技术或产品等要求</w:t>
      </w:r>
      <w:r>
        <w:rPr>
          <w:rFonts w:ascii="仿宋" w:eastAsia="仿宋" w:hAnsi="仿宋" w:cs="仿宋" w:hint="eastAsia"/>
          <w:b/>
          <w:color w:val="000000" w:themeColor="text1"/>
          <w:sz w:val="24"/>
          <w:szCs w:val="20"/>
        </w:rPr>
        <w:t>未详细应答或应答</w:t>
      </w:r>
      <w:r>
        <w:rPr>
          <w:rFonts w:ascii="仿宋" w:eastAsia="仿宋" w:hAnsi="仿宋" w:cs="仿宋" w:hint="eastAsia"/>
          <w:b/>
          <w:color w:val="000000" w:themeColor="text1"/>
          <w:sz w:val="24"/>
        </w:rPr>
        <w:t>内容不全、有缺失的,经</w:t>
      </w:r>
      <w:r w:rsidR="00BE1FA0">
        <w:rPr>
          <w:rFonts w:ascii="仿宋" w:eastAsia="仿宋" w:hAnsi="仿宋" w:cs="仿宋" w:hint="eastAsia"/>
          <w:b/>
          <w:color w:val="000000" w:themeColor="text1"/>
          <w:sz w:val="24"/>
        </w:rPr>
        <w:t>评标小组</w:t>
      </w:r>
      <w:r>
        <w:rPr>
          <w:rFonts w:ascii="仿宋" w:eastAsia="仿宋" w:hAnsi="仿宋" w:cs="仿宋" w:hint="eastAsia"/>
          <w:b/>
          <w:color w:val="000000" w:themeColor="text1"/>
          <w:sz w:val="24"/>
        </w:rPr>
        <w:t>认定为无法评审的；</w:t>
      </w:r>
    </w:p>
    <w:p w:rsidR="006A3549" w:rsidRDefault="006A3549" w:rsidP="006A3549">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9.11出现同一标的物或本次招标产品(服务)内的主要产品(重要组成部分)出现</w:t>
      </w:r>
      <w:r>
        <w:rPr>
          <w:rFonts w:ascii="仿宋" w:eastAsia="仿宋" w:hAnsi="仿宋" w:cs="仿宋" w:hint="eastAsia"/>
          <w:b/>
          <w:color w:val="000000" w:themeColor="text1"/>
          <w:sz w:val="24"/>
        </w:rPr>
        <w:t>商务技术（资信）文件资料</w:t>
      </w:r>
      <w:r>
        <w:rPr>
          <w:rFonts w:ascii="仿宋" w:eastAsia="仿宋" w:hAnsi="仿宋" w:cs="仿宋" w:hint="eastAsia"/>
          <w:b/>
          <w:color w:val="000000" w:themeColor="text1"/>
          <w:sz w:val="24"/>
          <w:szCs w:val="24"/>
        </w:rPr>
        <w:t>、</w:t>
      </w:r>
      <w:r>
        <w:rPr>
          <w:rFonts w:ascii="仿宋" w:eastAsia="仿宋" w:hAnsi="仿宋" w:cs="仿宋" w:hint="eastAsia"/>
          <w:b/>
          <w:color w:val="000000" w:themeColor="text1"/>
          <w:sz w:val="24"/>
        </w:rPr>
        <w:t>报价文件资料</w:t>
      </w:r>
      <w:r>
        <w:rPr>
          <w:rFonts w:ascii="仿宋" w:eastAsia="仿宋" w:hAnsi="仿宋" w:cs="仿宋" w:hint="eastAsia"/>
          <w:b/>
          <w:color w:val="000000" w:themeColor="text1"/>
          <w:sz w:val="24"/>
          <w:szCs w:val="24"/>
        </w:rPr>
        <w:t>描述不一致或前后描述不一致，经</w:t>
      </w:r>
      <w:r w:rsidR="00BE1FA0">
        <w:rPr>
          <w:rFonts w:ascii="仿宋" w:eastAsia="仿宋" w:hAnsi="仿宋" w:cs="仿宋" w:hint="eastAsia"/>
          <w:b/>
          <w:color w:val="000000" w:themeColor="text1"/>
          <w:sz w:val="24"/>
          <w:szCs w:val="24"/>
        </w:rPr>
        <w:t>评标小组</w:t>
      </w:r>
      <w:r>
        <w:rPr>
          <w:rFonts w:ascii="仿宋" w:eastAsia="仿宋" w:hAnsi="仿宋" w:cs="仿宋" w:hint="eastAsia"/>
          <w:b/>
          <w:color w:val="000000" w:themeColor="text1"/>
          <w:sz w:val="24"/>
          <w:szCs w:val="24"/>
        </w:rPr>
        <w:t>认定后为无法评审的；</w:t>
      </w:r>
    </w:p>
    <w:p w:rsidR="006A3549" w:rsidRDefault="006A3549" w:rsidP="006A3549">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9.12《技</w:t>
      </w:r>
      <w:r>
        <w:rPr>
          <w:rFonts w:ascii="仿宋" w:eastAsia="仿宋" w:hAnsi="仿宋" w:cs="仿宋" w:hint="eastAsia"/>
          <w:b/>
          <w:color w:val="000000" w:themeColor="text1"/>
          <w:sz w:val="24"/>
        </w:rPr>
        <w:t>术偏离说明表</w:t>
      </w:r>
      <w:r>
        <w:rPr>
          <w:rFonts w:ascii="仿宋" w:eastAsia="仿宋" w:hAnsi="仿宋" w:cs="仿宋" w:hint="eastAsia"/>
          <w:b/>
          <w:color w:val="000000" w:themeColor="text1"/>
          <w:sz w:val="24"/>
          <w:szCs w:val="24"/>
        </w:rPr>
        <w:t>》</w:t>
      </w:r>
      <w:r>
        <w:rPr>
          <w:rFonts w:ascii="仿宋" w:eastAsia="仿宋" w:hAnsi="仿宋" w:cs="仿宋" w:hint="eastAsia"/>
          <w:b/>
          <w:color w:val="000000" w:themeColor="text1"/>
          <w:sz w:val="24"/>
        </w:rPr>
        <w:t>不真实填写或弄虚作假的；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sz w:val="24"/>
        </w:rPr>
        <w:t>9.13投</w:t>
      </w:r>
      <w:r>
        <w:rPr>
          <w:rFonts w:ascii="仿宋" w:eastAsia="仿宋" w:hAnsi="仿宋" w:cs="仿宋" w:hint="eastAsia"/>
          <w:b/>
          <w:color w:val="000000" w:themeColor="text1"/>
          <w:kern w:val="0"/>
          <w:sz w:val="24"/>
        </w:rPr>
        <w:t>标文件含有采购人不能接受的附加条件；</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9.14</w:t>
      </w:r>
      <w:r w:rsidR="00BE1FA0">
        <w:rPr>
          <w:rFonts w:ascii="仿宋" w:eastAsia="仿宋" w:hAnsi="仿宋" w:cs="仿宋" w:hint="eastAsia"/>
          <w:b/>
          <w:color w:val="000000" w:themeColor="text1"/>
          <w:kern w:val="0"/>
          <w:sz w:val="24"/>
        </w:rPr>
        <w:t>评标小组</w:t>
      </w:r>
      <w:r>
        <w:rPr>
          <w:rFonts w:ascii="仿宋" w:eastAsia="仿宋" w:hAnsi="仿宋" w:cs="仿宋" w:hint="eastAsia"/>
          <w:b/>
          <w:color w:val="000000" w:themeColor="text1"/>
          <w:sz w:val="24"/>
        </w:rPr>
        <w:t>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9.15报价超过招标文件中规定的预算金额或最高限价的；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9.16投标文件“商务技术（资信）文件资料”部分中出现《开标一览表》相关内容的；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szCs w:val="21"/>
        </w:rPr>
      </w:pPr>
      <w:r>
        <w:rPr>
          <w:rFonts w:ascii="仿宋" w:eastAsia="仿宋" w:hAnsi="仿宋" w:cs="仿宋" w:hint="eastAsia"/>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9.18《开标一览表》填写不完整或字迹不能辨认或有漏项的，经</w:t>
      </w:r>
      <w:r w:rsidR="00BE1FA0">
        <w:rPr>
          <w:rFonts w:ascii="仿宋" w:eastAsia="仿宋" w:hAnsi="仿宋" w:cs="仿宋" w:hint="eastAsia"/>
          <w:b/>
          <w:color w:val="000000" w:themeColor="text1"/>
          <w:sz w:val="24"/>
        </w:rPr>
        <w:t>评标小组</w:t>
      </w:r>
      <w:r>
        <w:rPr>
          <w:rFonts w:ascii="仿宋" w:eastAsia="仿宋" w:hAnsi="仿宋" w:cs="仿宋" w:hint="eastAsia"/>
          <w:b/>
          <w:color w:val="000000" w:themeColor="text1"/>
          <w:sz w:val="24"/>
        </w:rPr>
        <w:t>认定属于重大偏差的；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9.19投标人对根据修正原则修正后的报价不确认的；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9.20投标人提供虚假材料投标的（包括但不限于以下情节）；</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9.20.1使用伪造、变造的许可证件；</w:t>
      </w:r>
    </w:p>
    <w:p w:rsidR="006A3549" w:rsidRDefault="006A3549" w:rsidP="006A3549">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9.20.2提供虚假的财务状况或者业绩；</w:t>
      </w:r>
    </w:p>
    <w:p w:rsidR="006A3549" w:rsidRDefault="006A3549" w:rsidP="006A3549">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9.20.3提供虚假的项目负责人或者主要技术人员简历、劳动关系证明；</w:t>
      </w:r>
    </w:p>
    <w:p w:rsidR="006A3549" w:rsidRDefault="006A3549" w:rsidP="006A3549">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9.20.4提供虚假的信用状况；</w:t>
      </w:r>
    </w:p>
    <w:p w:rsidR="006A3549" w:rsidRDefault="006A3549" w:rsidP="006A3549">
      <w:pPr>
        <w:tabs>
          <w:tab w:val="left" w:pos="3870"/>
          <w:tab w:val="left" w:pos="4085"/>
        </w:tabs>
        <w:snapToGrid w:val="0"/>
        <w:spacing w:line="288" w:lineRule="auto"/>
        <w:ind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9.20.5其他弄虚作假的行为。</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9.21下列情形之一的，视为投标人串通投标，其投标无效：</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9.21.1不同投标人的投标文件由同一单位或者个人编制；</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9.21.2不同投标人委托同一单位或者个人办理投标事宜；</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9.21.3不同投标人的投标文件载明的项目管理成员或者联系人员为同一人；</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9.21.4不同投标人的投标文件异常一致或者投标报价呈规律性差异；</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9.21.5不同投标人的投标文件相互混装；</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sz w:val="24"/>
        </w:rPr>
        <w:t>半数以上成员确认有串通投标嫌疑的；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9.22有下列情形之一的，属于恶意串通，其投标无效：</w:t>
      </w:r>
    </w:p>
    <w:p w:rsidR="006A3549" w:rsidRDefault="006A3549" w:rsidP="006A3549">
      <w:pPr>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9.22.1供应商直接或者间接从采购人或者采购代理机构处获得其他供应商的相关情况并修改其投标文件或者响应文件；</w:t>
      </w:r>
    </w:p>
    <w:p w:rsidR="006A3549" w:rsidRDefault="006A3549" w:rsidP="006A3549">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9.22.2供应</w:t>
      </w:r>
      <w:proofErr w:type="gramStart"/>
      <w:r>
        <w:rPr>
          <w:rFonts w:ascii="仿宋" w:eastAsia="仿宋" w:hAnsi="仿宋" w:cs="仿宋" w:hint="eastAsia"/>
          <w:color w:val="000000" w:themeColor="text1"/>
          <w:sz w:val="24"/>
          <w:szCs w:val="21"/>
        </w:rPr>
        <w:t>商按照</w:t>
      </w:r>
      <w:proofErr w:type="gramEnd"/>
      <w:r>
        <w:rPr>
          <w:rFonts w:ascii="仿宋" w:eastAsia="仿宋" w:hAnsi="仿宋" w:cs="仿宋" w:hint="eastAsia"/>
          <w:color w:val="000000" w:themeColor="text1"/>
          <w:sz w:val="24"/>
          <w:szCs w:val="21"/>
        </w:rPr>
        <w:t>采购人或者采购代理机构的授意撤换、修改投标文件或者响应文件；</w:t>
      </w:r>
    </w:p>
    <w:p w:rsidR="006A3549" w:rsidRDefault="006A3549" w:rsidP="006A3549">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9.22.3供应商之间协商报价、技术方案等投标文件或者响应文件的实质性内容；</w:t>
      </w:r>
    </w:p>
    <w:p w:rsidR="006A3549" w:rsidRDefault="006A3549" w:rsidP="006A3549">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9.22.4属于同一集团、协会、商会等组织成员的供应</w:t>
      </w:r>
      <w:proofErr w:type="gramStart"/>
      <w:r>
        <w:rPr>
          <w:rFonts w:ascii="仿宋" w:eastAsia="仿宋" w:hAnsi="仿宋" w:cs="仿宋" w:hint="eastAsia"/>
          <w:color w:val="000000" w:themeColor="text1"/>
          <w:sz w:val="24"/>
          <w:szCs w:val="21"/>
        </w:rPr>
        <w:t>商按照</w:t>
      </w:r>
      <w:proofErr w:type="gramEnd"/>
      <w:r>
        <w:rPr>
          <w:rFonts w:ascii="仿宋" w:eastAsia="仿宋" w:hAnsi="仿宋" w:cs="仿宋" w:hint="eastAsia"/>
          <w:color w:val="000000" w:themeColor="text1"/>
          <w:sz w:val="24"/>
          <w:szCs w:val="21"/>
        </w:rPr>
        <w:t>该组织要求协同参加政府采购活动；</w:t>
      </w:r>
    </w:p>
    <w:p w:rsidR="006A3549" w:rsidRDefault="006A3549" w:rsidP="006A3549">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9.22.5供应商之间事先约定由某一特定供应商中标、成交；</w:t>
      </w:r>
    </w:p>
    <w:p w:rsidR="006A3549" w:rsidRDefault="006A3549" w:rsidP="006A3549">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9.22.6供应商之间商定部分供应商放弃参加政府采购活动或者放弃中标、成交；</w:t>
      </w:r>
    </w:p>
    <w:p w:rsidR="006A3549" w:rsidRDefault="006A3549" w:rsidP="006A3549">
      <w:pPr>
        <w:tabs>
          <w:tab w:val="left" w:pos="3870"/>
          <w:tab w:val="left" w:pos="4085"/>
        </w:tabs>
        <w:snapToGrid w:val="0"/>
        <w:spacing w:line="288" w:lineRule="auto"/>
        <w:ind w:firstLineChars="200" w:firstLine="480"/>
        <w:jc w:val="left"/>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9.22.7供应商与采购人或者采购代理机构之间、供应商相互之间，为谋求特定供应商中标、成交或者排斥其他供应商的其他串通行为。</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szCs w:val="21"/>
        </w:rPr>
        <w:t>9.23</w:t>
      </w:r>
      <w:r w:rsidR="00BE1FA0">
        <w:rPr>
          <w:rFonts w:ascii="仿宋" w:eastAsia="仿宋" w:hAnsi="仿宋" w:cs="仿宋" w:hint="eastAsia"/>
          <w:b/>
          <w:color w:val="000000" w:themeColor="text1"/>
          <w:sz w:val="24"/>
        </w:rPr>
        <w:t>评标小组</w:t>
      </w:r>
      <w:r>
        <w:rPr>
          <w:rFonts w:ascii="仿宋" w:eastAsia="仿宋" w:hAnsi="仿宋" w:cs="仿宋" w:hint="eastAsia"/>
          <w:b/>
          <w:color w:val="000000" w:themeColor="text1"/>
          <w:sz w:val="24"/>
        </w:rPr>
        <w:t>认定有重大偏差或实质性不响应招标文件要求的；</w:t>
      </w:r>
    </w:p>
    <w:p w:rsidR="006A3549" w:rsidRDefault="006A3549" w:rsidP="006A3549">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9.24报价文件中出现2个(含)以上的报价或方案的；</w:t>
      </w:r>
    </w:p>
    <w:p w:rsidR="006A3549" w:rsidRDefault="006A3549" w:rsidP="006A3549">
      <w:pPr>
        <w:spacing w:line="288" w:lineRule="auto"/>
        <w:rPr>
          <w:rFonts w:ascii="仿宋" w:eastAsia="仿宋" w:hAnsi="仿宋" w:cs="仿宋"/>
          <w:color w:val="000000" w:themeColor="text1"/>
        </w:rPr>
      </w:pPr>
      <w:r>
        <w:rPr>
          <w:rFonts w:ascii="仿宋" w:eastAsia="仿宋" w:hAnsi="仿宋" w:cs="仿宋" w:hint="eastAsia"/>
          <w:b/>
          <w:color w:val="000000" w:themeColor="text1"/>
          <w:sz w:val="24"/>
        </w:rPr>
        <w:t>9.25其他违反法律、法规的情形。</w:t>
      </w:r>
    </w:p>
    <w:p w:rsidR="006A3549" w:rsidRDefault="006A3549" w:rsidP="006A3549">
      <w:pPr>
        <w:snapToGrid w:val="0"/>
        <w:spacing w:line="288" w:lineRule="auto"/>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10. 评标过程保密</w:t>
      </w:r>
    </w:p>
    <w:p w:rsidR="006A3549" w:rsidRDefault="006A3549" w:rsidP="006A3549">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6A3549" w:rsidRDefault="006A3549" w:rsidP="006A3549">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10.2 在评标期间，投标人企图影响招标人或</w:t>
      </w:r>
      <w:r w:rsidR="00BE1FA0">
        <w:rPr>
          <w:rFonts w:ascii="仿宋" w:eastAsia="仿宋" w:hAnsi="仿宋" w:cs="仿宋" w:hint="eastAsia"/>
          <w:color w:val="000000" w:themeColor="text1"/>
          <w:sz w:val="24"/>
        </w:rPr>
        <w:t>评标小组</w:t>
      </w:r>
      <w:r>
        <w:rPr>
          <w:rFonts w:ascii="仿宋" w:eastAsia="仿宋" w:hAnsi="仿宋" w:cs="仿宋" w:hint="eastAsia"/>
          <w:color w:val="000000" w:themeColor="text1"/>
          <w:kern w:val="0"/>
          <w:sz w:val="24"/>
        </w:rPr>
        <w:t>的任何活动，都将导致投标被拒绝，并由其承担相应的法律责任。</w:t>
      </w:r>
    </w:p>
    <w:p w:rsidR="006A3549" w:rsidRDefault="006A3549" w:rsidP="006A3549">
      <w:pPr>
        <w:pStyle w:val="a9"/>
        <w:spacing w:line="288" w:lineRule="auto"/>
        <w:ind w:firstLine="726"/>
        <w:jc w:val="center"/>
        <w:rPr>
          <w:rFonts w:ascii="仿宋" w:eastAsia="仿宋" w:hAnsi="仿宋" w:cs="仿宋"/>
          <w:b/>
          <w:color w:val="000000" w:themeColor="text1"/>
          <w:sz w:val="36"/>
          <w:szCs w:val="36"/>
        </w:rPr>
      </w:pPr>
      <w:bookmarkStart w:id="3" w:name="_Toc84325929"/>
      <w:bookmarkStart w:id="4" w:name="_Toc81372953"/>
      <w:bookmarkStart w:id="5" w:name="_Toc81372776"/>
      <w:r>
        <w:rPr>
          <w:rFonts w:ascii="仿宋" w:eastAsia="仿宋" w:hAnsi="仿宋" w:cs="仿宋" w:hint="eastAsia"/>
          <w:b/>
          <w:color w:val="000000" w:themeColor="text1"/>
          <w:sz w:val="36"/>
          <w:szCs w:val="36"/>
        </w:rPr>
        <w:t>五、授予合同</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1.中标条件</w:t>
      </w:r>
    </w:p>
    <w:p w:rsidR="006A3549" w:rsidRDefault="006A3549" w:rsidP="006A3549">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1.1投标文件基本符合招标文件要求；</w:t>
      </w:r>
    </w:p>
    <w:p w:rsidR="006A3549" w:rsidRDefault="006A3549" w:rsidP="006A3549">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1.2投标人有很好的执行合同的能力；</w:t>
      </w:r>
    </w:p>
    <w:p w:rsidR="006A3549" w:rsidRDefault="006A3549" w:rsidP="006A3549">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1.3实施方案最合理并对招标人最为有利，最大限度满足招标文件的要求；</w:t>
      </w:r>
    </w:p>
    <w:p w:rsidR="006A3549" w:rsidRDefault="006A3549" w:rsidP="006A3549">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1.4投标人能够提供质量技术、商务经济占综合优势的系统及服务。</w:t>
      </w:r>
    </w:p>
    <w:p w:rsidR="006A3549" w:rsidRDefault="006A3549" w:rsidP="006A3549">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1.5招标人将把中标通知书授予最佳投标者，但最低价不是中标的绝对保证。</w:t>
      </w:r>
    </w:p>
    <w:bookmarkEnd w:id="3"/>
    <w:bookmarkEnd w:id="4"/>
    <w:bookmarkEnd w:id="5"/>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2.中标确认</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2.1采购人应当自收到评标报告之日起５个工作日内，在评标报告确定的中标候选人名</w:t>
      </w:r>
      <w:r>
        <w:rPr>
          <w:rFonts w:ascii="仿宋" w:eastAsia="仿宋" w:hAnsi="仿宋" w:cs="仿宋" w:hint="eastAsia"/>
          <w:color w:val="000000" w:themeColor="text1"/>
          <w:sz w:val="24"/>
        </w:rPr>
        <w:lastRenderedPageBreak/>
        <w:t>单中按顺序确定中标人。</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2.2采购人在收到评标报告5个工作日内未按评标报告推荐的中标候选人顺序确定中标人，视同按评标报告推荐的顺序确定的中标候选人为中标人。</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2.3采购人应在确认中标人前再次对资格条件和相关证件材料进一步查验核实。</w:t>
      </w:r>
    </w:p>
    <w:p w:rsidR="006A3549" w:rsidRDefault="006A3549"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3.中标通知</w:t>
      </w:r>
    </w:p>
    <w:p w:rsidR="006A3549" w:rsidRDefault="006A3549" w:rsidP="006A3549">
      <w:pPr>
        <w:pStyle w:val="23"/>
        <w:tabs>
          <w:tab w:val="left" w:pos="0"/>
        </w:tabs>
        <w:spacing w:before="0" w:line="288" w:lineRule="auto"/>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3.1</w:t>
      </w:r>
      <w:r>
        <w:rPr>
          <w:rFonts w:ascii="仿宋" w:eastAsia="仿宋" w:hAnsi="仿宋" w:cs="仿宋" w:hint="eastAsia"/>
          <w:color w:val="000000" w:themeColor="text1"/>
          <w:kern w:val="0"/>
        </w:rPr>
        <w:t>采购代理机构</w:t>
      </w:r>
      <w:r>
        <w:rPr>
          <w:rFonts w:ascii="仿宋" w:eastAsia="仿宋" w:hAnsi="仿宋" w:cs="仿宋" w:hint="eastAsia"/>
          <w:color w:val="000000" w:themeColor="text1"/>
        </w:rPr>
        <w:t>对中标结果在指定媒体</w:t>
      </w:r>
      <w:r>
        <w:rPr>
          <w:rFonts w:ascii="仿宋" w:eastAsia="仿宋" w:hAnsi="仿宋" w:cs="仿宋" w:hint="eastAsia"/>
          <w:color w:val="000000" w:themeColor="text1"/>
          <w:kern w:val="0"/>
        </w:rPr>
        <w:t>（浙江政府采购网</w:t>
      </w:r>
      <w:hyperlink r:id="rId8" w:history="1">
        <w:r>
          <w:rPr>
            <w:rStyle w:val="af5"/>
            <w:rFonts w:ascii="仿宋" w:eastAsia="仿宋" w:hAnsi="仿宋" w:cs="仿宋" w:hint="eastAsia"/>
            <w:color w:val="000000" w:themeColor="text1"/>
            <w:szCs w:val="24"/>
          </w:rPr>
          <w:t>http://zfcg.czt.zj.gov.cn</w:t>
        </w:r>
      </w:hyperlink>
      <w:r>
        <w:rPr>
          <w:rFonts w:ascii="仿宋" w:eastAsia="仿宋" w:hAnsi="仿宋" w:cs="仿宋" w:hint="eastAsia"/>
          <w:color w:val="000000" w:themeColor="text1"/>
          <w:kern w:val="0"/>
        </w:rPr>
        <w:t>、绍兴公共资源交易网</w:t>
      </w:r>
      <w:hyperlink r:id="rId9" w:history="1">
        <w:r>
          <w:rPr>
            <w:rStyle w:val="af5"/>
            <w:rFonts w:ascii="仿宋" w:eastAsia="仿宋" w:hAnsi="仿宋" w:cs="仿宋" w:hint="eastAsia"/>
            <w:color w:val="000000" w:themeColor="text1"/>
          </w:rPr>
          <w:t>http://ggb.sx.gov.cn</w:t>
        </w:r>
      </w:hyperlink>
      <w:r>
        <w:rPr>
          <w:rFonts w:ascii="仿宋" w:eastAsia="仿宋" w:hAnsi="仿宋" w:cs="仿宋" w:hint="eastAsia"/>
          <w:color w:val="000000" w:themeColor="text1"/>
          <w:kern w:val="0"/>
        </w:rPr>
        <w:t>）发布中标公告，中标公告期限为1个工作日。</w:t>
      </w:r>
    </w:p>
    <w:p w:rsidR="006A3549" w:rsidRDefault="006A3549" w:rsidP="006A3549">
      <w:pPr>
        <w:tabs>
          <w:tab w:val="left" w:pos="0"/>
        </w:tabs>
        <w:spacing w:line="288" w:lineRule="auto"/>
        <w:rPr>
          <w:rFonts w:ascii="仿宋" w:eastAsia="仿宋" w:hAnsi="仿宋" w:cs="仿宋"/>
          <w:kern w:val="0"/>
          <w:sz w:val="24"/>
          <w:lang w:val="zh-CN"/>
        </w:rPr>
      </w:pPr>
      <w:r>
        <w:rPr>
          <w:rFonts w:ascii="仿宋" w:eastAsia="仿宋" w:hAnsi="仿宋" w:cs="仿宋" w:hint="eastAsia"/>
          <w:sz w:val="24"/>
        </w:rPr>
        <w:t>3.2采购代理机构向中标供应商签发中标通知书。在采购代理机构发出中标通知书前，中标供应商如有违反有关法律法规和本项目要求行为的，则取消该投标人的中标资格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kern w:val="0"/>
          <w:sz w:val="24"/>
          <w:lang w:val="zh-CN"/>
        </w:rPr>
        <w:t>。</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3.3采购代理机构对中标结果不作任何说明和解释，也不回答任何提问。</w:t>
      </w:r>
    </w:p>
    <w:p w:rsidR="0086359B" w:rsidRDefault="0086359B"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w:t>
      </w:r>
      <w:r w:rsidR="006A3549">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签订</w:t>
      </w:r>
      <w:r w:rsidR="006A3549">
        <w:rPr>
          <w:rFonts w:ascii="仿宋" w:eastAsia="仿宋" w:hAnsi="仿宋" w:cs="仿宋" w:hint="eastAsia"/>
          <w:b/>
          <w:color w:val="000000" w:themeColor="text1"/>
          <w:sz w:val="24"/>
        </w:rPr>
        <w:t>合同</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5.1中标人应当在中标通知书发出之日起</w:t>
      </w:r>
      <w:r w:rsidR="00865161">
        <w:rPr>
          <w:rFonts w:ascii="仿宋" w:eastAsia="仿宋" w:hAnsi="仿宋" w:cs="仿宋" w:hint="eastAsia"/>
          <w:color w:val="000000" w:themeColor="text1"/>
          <w:sz w:val="24"/>
        </w:rPr>
        <w:t>15</w:t>
      </w:r>
      <w:r w:rsidR="0086359B">
        <w:rPr>
          <w:rFonts w:ascii="仿宋" w:eastAsia="仿宋" w:hAnsi="仿宋" w:cs="仿宋" w:hint="eastAsia"/>
          <w:color w:val="000000" w:themeColor="text1"/>
          <w:sz w:val="24"/>
        </w:rPr>
        <w:t>天内与采购人签订合同，并按照要求向采购人提供履约保证金或以银行、保险公司出具保函形式提交履约保证金</w:t>
      </w:r>
      <w:r>
        <w:rPr>
          <w:rFonts w:ascii="仿宋" w:eastAsia="仿宋" w:hAnsi="仿宋" w:cs="仿宋" w:hint="eastAsia"/>
          <w:color w:val="000000" w:themeColor="text1"/>
          <w:sz w:val="24"/>
        </w:rPr>
        <w:t>。</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5.2未领取中标通知书，采购双方自行签订的合同不予备案。</w:t>
      </w:r>
    </w:p>
    <w:p w:rsidR="006A3549" w:rsidRDefault="0086359B" w:rsidP="006A3549">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5</w:t>
      </w:r>
      <w:r w:rsidR="006A3549">
        <w:rPr>
          <w:rFonts w:ascii="仿宋" w:eastAsia="仿宋" w:hAnsi="仿宋" w:cs="仿宋" w:hint="eastAsia"/>
          <w:b/>
          <w:color w:val="000000" w:themeColor="text1"/>
          <w:sz w:val="24"/>
        </w:rPr>
        <w:t>.验收</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6.1采购人组织对供应商履约的验收。验收方成员应当在验收书上签字，并承担相应的法律责任。如果发现与合同中要求不符，供应商须承担由此发生的一切损失和费用，并承担相应的法律责任。</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color w:val="000000" w:themeColor="text1"/>
          <w:sz w:val="24"/>
        </w:rPr>
        <w:t>验收书</w:t>
      </w:r>
      <w:proofErr w:type="gramEnd"/>
      <w:r>
        <w:rPr>
          <w:rFonts w:ascii="仿宋" w:eastAsia="仿宋" w:hAnsi="仿宋" w:cs="仿宋" w:hint="eastAsia"/>
          <w:color w:val="000000" w:themeColor="text1"/>
          <w:sz w:val="24"/>
        </w:rPr>
        <w:t>的参考资料一并存档。</w:t>
      </w:r>
    </w:p>
    <w:p w:rsidR="006A3549" w:rsidRDefault="006A3549" w:rsidP="006A3549">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6A3549" w:rsidRDefault="006A3549" w:rsidP="006A3549">
      <w:pPr>
        <w:snapToGrid w:val="0"/>
        <w:spacing w:line="288" w:lineRule="auto"/>
        <w:jc w:val="center"/>
        <w:outlineLvl w:val="0"/>
        <w:rPr>
          <w:rFonts w:ascii="仿宋" w:eastAsia="仿宋" w:hAnsi="仿宋" w:cs="仿宋"/>
          <w:b/>
          <w:sz w:val="36"/>
          <w:szCs w:val="36"/>
        </w:rPr>
      </w:pPr>
      <w:r>
        <w:rPr>
          <w:rFonts w:ascii="仿宋" w:eastAsia="仿宋" w:hAnsi="仿宋" w:cs="仿宋" w:hint="eastAsia"/>
          <w:b/>
          <w:sz w:val="36"/>
          <w:szCs w:val="36"/>
        </w:rPr>
        <w:t>六、质疑与投诉</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 w:eastAsia="仿宋" w:hAnsi="仿宋" w:cs="仿宋" w:hint="eastAsia"/>
          <w:sz w:val="24"/>
        </w:rPr>
        <w:t>浙财采监</w:t>
      </w:r>
      <w:proofErr w:type="gramEnd"/>
      <w:r>
        <w:rPr>
          <w:rFonts w:ascii="仿宋" w:eastAsia="仿宋" w:hAnsi="仿宋" w:cs="仿宋" w:hint="eastAsia"/>
          <w:sz w:val="24"/>
        </w:rPr>
        <w:t>[2012]18号）的规定，政府采购供应商可以依法提起质疑和投诉。</w:t>
      </w:r>
    </w:p>
    <w:p w:rsidR="006A3549" w:rsidRDefault="006A3549" w:rsidP="006A3549">
      <w:pPr>
        <w:autoSpaceDE w:val="0"/>
        <w:autoSpaceDN w:val="0"/>
        <w:spacing w:line="288"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1.供应商询问</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供应商对政府采购活动事项有疑问的，可以向采购机构提出询问，采购机构将对供应</w:t>
      </w:r>
      <w:proofErr w:type="gramStart"/>
      <w:r>
        <w:rPr>
          <w:rFonts w:ascii="仿宋" w:eastAsia="仿宋" w:hAnsi="仿宋" w:cs="仿宋" w:hint="eastAsia"/>
          <w:sz w:val="24"/>
        </w:rPr>
        <w:t>商依法</w:t>
      </w:r>
      <w:proofErr w:type="gramEnd"/>
      <w:r>
        <w:rPr>
          <w:rFonts w:ascii="仿宋" w:eastAsia="仿宋" w:hAnsi="仿宋" w:cs="仿宋" w:hint="eastAsia"/>
          <w:sz w:val="24"/>
        </w:rPr>
        <w:t>提出的询问</w:t>
      </w:r>
      <w:proofErr w:type="gramStart"/>
      <w:r>
        <w:rPr>
          <w:rFonts w:ascii="仿宋" w:eastAsia="仿宋" w:hAnsi="仿宋" w:cs="仿宋" w:hint="eastAsia"/>
          <w:sz w:val="24"/>
        </w:rPr>
        <w:t>作出</w:t>
      </w:r>
      <w:proofErr w:type="gramEnd"/>
      <w:r>
        <w:rPr>
          <w:rFonts w:ascii="仿宋" w:eastAsia="仿宋" w:hAnsi="仿宋" w:cs="仿宋" w:hint="eastAsia"/>
          <w:sz w:val="24"/>
        </w:rPr>
        <w:t>答复，但答复的内容不得涉及商业秘密。</w:t>
      </w:r>
    </w:p>
    <w:p w:rsidR="006A3549" w:rsidRDefault="006A3549" w:rsidP="006A3549">
      <w:pPr>
        <w:autoSpaceDE w:val="0"/>
        <w:autoSpaceDN w:val="0"/>
        <w:spacing w:line="288"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2.供应商质疑</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2.1供应商认为采购文件、采购过程和成交结果使自己的权益受到损害的，可以在知道或者应知其权益受到损害之日起</w:t>
      </w:r>
      <w:r w:rsidR="0086359B">
        <w:rPr>
          <w:rFonts w:ascii="仿宋" w:eastAsia="仿宋" w:hAnsi="仿宋" w:cs="仿宋" w:hint="eastAsia"/>
          <w:sz w:val="24"/>
        </w:rPr>
        <w:t>三</w:t>
      </w:r>
      <w:r>
        <w:rPr>
          <w:rFonts w:ascii="仿宋" w:eastAsia="仿宋" w:hAnsi="仿宋" w:cs="仿宋" w:hint="eastAsia"/>
          <w:sz w:val="24"/>
        </w:rPr>
        <w:t>个工作日内，可以以书面邮寄的方式向采购机构</w:t>
      </w:r>
      <w:r>
        <w:rPr>
          <w:rFonts w:ascii="仿宋" w:eastAsia="仿宋" w:hAnsi="仿宋" w:cs="仿宋" w:hint="eastAsia"/>
          <w:sz w:val="24"/>
        </w:rPr>
        <w:lastRenderedPageBreak/>
        <w:t>提出质疑，否则，采购机构不予受理：</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（1）对采购文件提出质疑的，质疑期限为供应商获得采购文件之日或者采购文件公告期限届满之日（</w:t>
      </w:r>
      <w:proofErr w:type="gramStart"/>
      <w:r>
        <w:rPr>
          <w:rFonts w:ascii="仿宋" w:eastAsia="仿宋" w:hAnsi="仿宋" w:cs="仿宋" w:hint="eastAsia"/>
          <w:sz w:val="24"/>
        </w:rPr>
        <w:t>即供应</w:t>
      </w:r>
      <w:proofErr w:type="gramEnd"/>
      <w:r>
        <w:rPr>
          <w:rFonts w:ascii="仿宋" w:eastAsia="仿宋" w:hAnsi="仿宋" w:cs="仿宋" w:hint="eastAsia"/>
          <w:sz w:val="24"/>
        </w:rPr>
        <w:t>商报名截止之日）起计算，但采购文件在报名截止之日后获得的，应当自截止之日起计算，且应当在采购响应截止时间之前提出。</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（2）对采购过程提出质疑的，质疑期限为各采购程序环节结束之日起计算。</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（3）对采购结果提出质疑的，质疑期限自采购结果公告（包括公示、预公告、结果变更公告等）期限届满之日起计算。</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（4）供应商应在法定质疑期内一次性提出针对同一采购程序环节的质疑。</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3.供应商提交提出质疑应当提交</w:t>
      </w:r>
      <w:proofErr w:type="gramStart"/>
      <w:r>
        <w:rPr>
          <w:rFonts w:ascii="仿宋" w:eastAsia="仿宋" w:hAnsi="仿宋" w:cs="仿宋" w:hint="eastAsia"/>
          <w:sz w:val="24"/>
        </w:rPr>
        <w:t>质疑书</w:t>
      </w:r>
      <w:proofErr w:type="gramEnd"/>
      <w:r>
        <w:rPr>
          <w:rFonts w:ascii="仿宋" w:eastAsia="仿宋" w:hAnsi="仿宋" w:cs="仿宋" w:hint="eastAsia"/>
          <w:sz w:val="24"/>
        </w:rPr>
        <w:t>和必要的证明材料，</w:t>
      </w:r>
      <w:proofErr w:type="gramStart"/>
      <w:r>
        <w:rPr>
          <w:rFonts w:ascii="仿宋" w:eastAsia="仿宋" w:hAnsi="仿宋" w:cs="仿宋" w:hint="eastAsia"/>
          <w:sz w:val="24"/>
        </w:rPr>
        <w:t>质疑书需</w:t>
      </w:r>
      <w:proofErr w:type="gramEnd"/>
      <w:r>
        <w:rPr>
          <w:rFonts w:ascii="仿宋" w:eastAsia="仿宋" w:hAnsi="仿宋" w:cs="仿宋" w:hint="eastAsia"/>
          <w:sz w:val="24"/>
        </w:rPr>
        <w:t>一式三份，</w:t>
      </w:r>
      <w:proofErr w:type="gramStart"/>
      <w:r>
        <w:rPr>
          <w:rFonts w:ascii="仿宋" w:eastAsia="仿宋" w:hAnsi="仿宋" w:cs="仿宋" w:hint="eastAsia"/>
          <w:sz w:val="24"/>
        </w:rPr>
        <w:t>质疑书</w:t>
      </w:r>
      <w:proofErr w:type="gramEnd"/>
      <w:r>
        <w:rPr>
          <w:rFonts w:ascii="仿宋" w:eastAsia="仿宋" w:hAnsi="仿宋" w:cs="仿宋" w:hint="eastAsia"/>
          <w:sz w:val="24"/>
        </w:rPr>
        <w:t>至少应包括下列主要内容：</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（1）质疑人的名称、地址、邮政编码、联系人、联系电话，以及被质疑人名称及联系方式；</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（2）被质疑采购项目名称、编号及采购内容；</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（3）具体、明确的质疑事项和与质疑事项相关的请求</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（4）事实依据；</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（5）必要的法律依据；</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（6）认为自己合法权益受到损害或可能受到损害的相关证据材料；</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（7）提出质疑的日期。</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 xml:space="preserve">（8） </w:t>
      </w:r>
      <w:proofErr w:type="gramStart"/>
      <w:r>
        <w:rPr>
          <w:rFonts w:ascii="仿宋" w:eastAsia="仿宋" w:hAnsi="仿宋" w:cs="仿宋" w:hint="eastAsia"/>
          <w:sz w:val="24"/>
        </w:rPr>
        <w:t>质疑书</w:t>
      </w:r>
      <w:proofErr w:type="gramEnd"/>
      <w:r>
        <w:rPr>
          <w:rFonts w:ascii="仿宋" w:eastAsia="仿宋" w:hAnsi="仿宋" w:cs="仿宋" w:hint="eastAsia"/>
          <w:sz w:val="24"/>
        </w:rPr>
        <w:t>应当署名。质疑人为自然人的，应当由本人签字并</w:t>
      </w:r>
      <w:proofErr w:type="gramStart"/>
      <w:r>
        <w:rPr>
          <w:rFonts w:ascii="仿宋" w:eastAsia="仿宋" w:hAnsi="仿宋" w:cs="仿宋" w:hint="eastAsia"/>
          <w:sz w:val="24"/>
        </w:rPr>
        <w:t>附有效</w:t>
      </w:r>
      <w:proofErr w:type="gramEnd"/>
      <w:r>
        <w:rPr>
          <w:rFonts w:ascii="仿宋" w:eastAsia="仿宋" w:hAnsi="仿宋" w:cs="仿宋" w:hint="eastAsia"/>
          <w:sz w:val="24"/>
        </w:rPr>
        <w:t>身份证明；质疑人为法人或其他组织的，应当由法定代表人或主要负责人签字（或盖章）并加盖单位公章。</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（9） 质疑人因故不能自行办理质疑事项的，可以委托代理人办理质疑事宜，但应当向被质疑人提交授权委托书，并载明委托代理的具体权限和事项。</w:t>
      </w:r>
    </w:p>
    <w:p w:rsidR="006A3549" w:rsidRDefault="006A3549"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（10）质疑人提供的相关材料中有外文资料的，应当将与质疑相关的外文资料完整、客观、真实地翻译为中文，并注明翻译人员姓名、工作单位、联系方式等信息。</w:t>
      </w:r>
    </w:p>
    <w:p w:rsidR="006A3549" w:rsidRDefault="0086359B"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4</w:t>
      </w:r>
      <w:r w:rsidR="006A3549">
        <w:rPr>
          <w:rFonts w:ascii="仿宋" w:eastAsia="仿宋" w:hAnsi="仿宋" w:cs="仿宋" w:hint="eastAsia"/>
          <w:sz w:val="24"/>
        </w:rPr>
        <w:t>.采购机构应当在收到供应商的书面质疑后七个工作日内</w:t>
      </w:r>
      <w:proofErr w:type="gramStart"/>
      <w:r w:rsidR="006A3549">
        <w:rPr>
          <w:rFonts w:ascii="仿宋" w:eastAsia="仿宋" w:hAnsi="仿宋" w:cs="仿宋" w:hint="eastAsia"/>
          <w:sz w:val="24"/>
        </w:rPr>
        <w:t>作出</w:t>
      </w:r>
      <w:proofErr w:type="gramEnd"/>
      <w:r w:rsidR="006A3549">
        <w:rPr>
          <w:rFonts w:ascii="仿宋" w:eastAsia="仿宋" w:hAnsi="仿宋" w:cs="仿宋" w:hint="eastAsia"/>
          <w:sz w:val="24"/>
        </w:rPr>
        <w:t>答复，并以书面形式通知质疑供应商和其他与质疑处理结果有利害关系的政府采购当事人，但答复的内容不得涉及商业秘密。</w:t>
      </w:r>
    </w:p>
    <w:p w:rsidR="006A3549" w:rsidRDefault="0086359B" w:rsidP="006A3549">
      <w:pPr>
        <w:pStyle w:val="a9"/>
        <w:spacing w:line="288" w:lineRule="auto"/>
        <w:ind w:firstLineChars="200" w:firstLine="480"/>
        <w:rPr>
          <w:rFonts w:ascii="仿宋" w:eastAsia="仿宋" w:hAnsi="仿宋" w:cs="仿宋"/>
          <w:sz w:val="24"/>
        </w:rPr>
      </w:pPr>
      <w:r>
        <w:rPr>
          <w:rFonts w:ascii="仿宋" w:eastAsia="仿宋" w:hAnsi="仿宋" w:cs="仿宋" w:hint="eastAsia"/>
          <w:sz w:val="24"/>
        </w:rPr>
        <w:t>5</w:t>
      </w:r>
      <w:r w:rsidR="006A3549">
        <w:rPr>
          <w:rFonts w:ascii="仿宋" w:eastAsia="仿宋" w:hAnsi="仿宋" w:cs="仿宋" w:hint="eastAsia"/>
          <w:sz w:val="24"/>
        </w:rPr>
        <w:t>.询问或者质疑事项可能影响采购结果的，采购人应当暂停签订合同，已经签订合同的，应当中止履行合同。</w:t>
      </w:r>
    </w:p>
    <w:p w:rsidR="006A3549" w:rsidRDefault="0086359B" w:rsidP="006A3549">
      <w:pPr>
        <w:pStyle w:val="a9"/>
        <w:adjustRightInd/>
        <w:spacing w:line="288" w:lineRule="auto"/>
        <w:ind w:firstLineChars="200" w:firstLine="480"/>
        <w:rPr>
          <w:rFonts w:ascii="仿宋" w:eastAsia="仿宋" w:hAnsi="仿宋" w:cs="仿宋"/>
          <w:b/>
          <w:sz w:val="36"/>
          <w:szCs w:val="36"/>
        </w:rPr>
      </w:pPr>
      <w:r>
        <w:rPr>
          <w:rFonts w:ascii="仿宋" w:eastAsia="仿宋" w:hAnsi="仿宋" w:cs="仿宋" w:hint="eastAsia"/>
          <w:sz w:val="24"/>
        </w:rPr>
        <w:t>6</w:t>
      </w:r>
      <w:r w:rsidR="006A3549">
        <w:rPr>
          <w:rFonts w:ascii="仿宋" w:eastAsia="仿宋" w:hAnsi="仿宋" w:cs="仿宋" w:hint="eastAsia"/>
          <w:sz w:val="24"/>
        </w:rPr>
        <w:t>.质疑函范本、投诉书范本请到浙江政府采购网下载专区下载。</w:t>
      </w:r>
    </w:p>
    <w:p w:rsidR="006A3549" w:rsidRDefault="006A3549" w:rsidP="006A3549">
      <w:pPr>
        <w:pStyle w:val="a9"/>
        <w:adjustRightInd/>
        <w:spacing w:line="288" w:lineRule="auto"/>
        <w:jc w:val="center"/>
        <w:rPr>
          <w:rFonts w:ascii="仿宋" w:eastAsia="仿宋" w:hAnsi="仿宋" w:cs="仿宋"/>
          <w:b/>
          <w:sz w:val="36"/>
          <w:szCs w:val="36"/>
        </w:rPr>
      </w:pPr>
    </w:p>
    <w:p w:rsidR="006A3549" w:rsidRDefault="006A3549" w:rsidP="006A3549">
      <w:pPr>
        <w:pStyle w:val="a9"/>
        <w:adjustRightInd/>
        <w:spacing w:line="288" w:lineRule="auto"/>
        <w:jc w:val="center"/>
        <w:rPr>
          <w:rFonts w:ascii="仿宋" w:eastAsia="仿宋" w:hAnsi="仿宋" w:cs="仿宋"/>
          <w:b/>
          <w:sz w:val="36"/>
          <w:szCs w:val="36"/>
        </w:rPr>
      </w:pPr>
      <w:r>
        <w:rPr>
          <w:rFonts w:ascii="仿宋" w:eastAsia="仿宋" w:hAnsi="仿宋" w:cs="仿宋" w:hint="eastAsia"/>
          <w:b/>
          <w:sz w:val="36"/>
          <w:szCs w:val="36"/>
        </w:rPr>
        <w:t>第</w:t>
      </w:r>
      <w:r w:rsidR="00FD16E9">
        <w:rPr>
          <w:rFonts w:ascii="仿宋" w:eastAsia="仿宋" w:hAnsi="仿宋" w:cs="仿宋" w:hint="eastAsia"/>
          <w:b/>
          <w:sz w:val="36"/>
          <w:szCs w:val="36"/>
        </w:rPr>
        <w:t>二</w:t>
      </w:r>
      <w:r>
        <w:rPr>
          <w:rFonts w:ascii="仿宋" w:eastAsia="仿宋" w:hAnsi="仿宋" w:cs="仿宋" w:hint="eastAsia"/>
          <w:b/>
          <w:sz w:val="36"/>
          <w:szCs w:val="36"/>
        </w:rPr>
        <w:t>部分 项目技术规范和服务要求</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项目概述</w:t>
      </w:r>
    </w:p>
    <w:p w:rsidR="0086359B" w:rsidRDefault="0086359B" w:rsidP="0086359B">
      <w:pPr>
        <w:ind w:firstLineChars="200" w:firstLine="560"/>
        <w:outlineLvl w:val="0"/>
        <w:rPr>
          <w:sz w:val="28"/>
          <w:szCs w:val="28"/>
        </w:rPr>
      </w:pPr>
      <w:r>
        <w:rPr>
          <w:rFonts w:hint="eastAsia"/>
          <w:sz w:val="28"/>
          <w:szCs w:val="28"/>
        </w:rPr>
        <w:lastRenderedPageBreak/>
        <w:t>本次监理范围为绍兴市档案馆</w:t>
      </w:r>
      <w:r>
        <w:rPr>
          <w:rFonts w:hint="eastAsia"/>
          <w:sz w:val="28"/>
          <w:szCs w:val="28"/>
        </w:rPr>
        <w:t>2021</w:t>
      </w:r>
      <w:r>
        <w:rPr>
          <w:rFonts w:hint="eastAsia"/>
          <w:sz w:val="28"/>
          <w:szCs w:val="28"/>
        </w:rPr>
        <w:t>年度新增档案整理及数字化加工项目的质检监理服务。质检监理单位（以下简称监理方）应按照项目建设目标和要求，督促数字化项目承建方按时保质完成项目的档案加工服务工作。</w:t>
      </w:r>
    </w:p>
    <w:p w:rsidR="0086359B" w:rsidRPr="00E637E7" w:rsidRDefault="0086359B" w:rsidP="0086359B">
      <w:pPr>
        <w:tabs>
          <w:tab w:val="center" w:pos="4153"/>
          <w:tab w:val="left" w:pos="7515"/>
        </w:tabs>
        <w:spacing w:line="288" w:lineRule="auto"/>
        <w:ind w:firstLineChars="200" w:firstLine="560"/>
        <w:jc w:val="left"/>
        <w:rPr>
          <w:sz w:val="28"/>
          <w:szCs w:val="28"/>
        </w:rPr>
      </w:pPr>
      <w:r>
        <w:rPr>
          <w:rFonts w:hint="eastAsia"/>
          <w:sz w:val="28"/>
          <w:szCs w:val="28"/>
        </w:rPr>
        <w:t>采购</w:t>
      </w:r>
      <w:r w:rsidRPr="00E637E7">
        <w:rPr>
          <w:rFonts w:hint="eastAsia"/>
          <w:sz w:val="28"/>
          <w:szCs w:val="28"/>
        </w:rPr>
        <w:t>内容及最高预算金额如下：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5538"/>
        <w:gridCol w:w="1984"/>
      </w:tblGrid>
      <w:tr w:rsidR="0086359B" w:rsidRPr="00E637E7" w:rsidTr="00F41F3E">
        <w:tc>
          <w:tcPr>
            <w:tcW w:w="1800" w:type="dxa"/>
          </w:tcPr>
          <w:p w:rsidR="0086359B" w:rsidRPr="00E637E7" w:rsidRDefault="0086359B" w:rsidP="00F41F3E">
            <w:pPr>
              <w:tabs>
                <w:tab w:val="center" w:pos="4153"/>
                <w:tab w:val="left" w:pos="7515"/>
              </w:tabs>
              <w:spacing w:line="288" w:lineRule="auto"/>
              <w:jc w:val="center"/>
              <w:rPr>
                <w:sz w:val="28"/>
                <w:szCs w:val="28"/>
              </w:rPr>
            </w:pPr>
            <w:r w:rsidRPr="00E637E7">
              <w:rPr>
                <w:rFonts w:hint="eastAsia"/>
                <w:sz w:val="28"/>
                <w:szCs w:val="28"/>
              </w:rPr>
              <w:t>工作内容</w:t>
            </w:r>
          </w:p>
        </w:tc>
        <w:tc>
          <w:tcPr>
            <w:tcW w:w="5538" w:type="dxa"/>
          </w:tcPr>
          <w:p w:rsidR="0086359B" w:rsidRPr="00E637E7" w:rsidRDefault="0086359B" w:rsidP="00F41F3E">
            <w:pPr>
              <w:tabs>
                <w:tab w:val="center" w:pos="4153"/>
                <w:tab w:val="left" w:pos="7515"/>
              </w:tabs>
              <w:spacing w:line="288" w:lineRule="auto"/>
              <w:jc w:val="center"/>
              <w:rPr>
                <w:sz w:val="28"/>
                <w:szCs w:val="28"/>
              </w:rPr>
            </w:pPr>
            <w:r>
              <w:rPr>
                <w:sz w:val="28"/>
                <w:szCs w:val="28"/>
              </w:rPr>
              <w:t>工作要求</w:t>
            </w:r>
          </w:p>
        </w:tc>
        <w:tc>
          <w:tcPr>
            <w:tcW w:w="1984" w:type="dxa"/>
          </w:tcPr>
          <w:p w:rsidR="0086359B" w:rsidRPr="00E637E7" w:rsidRDefault="0086359B" w:rsidP="00F41F3E">
            <w:pPr>
              <w:tabs>
                <w:tab w:val="center" w:pos="4153"/>
                <w:tab w:val="left" w:pos="7515"/>
              </w:tabs>
              <w:spacing w:line="288" w:lineRule="auto"/>
              <w:jc w:val="center"/>
              <w:rPr>
                <w:sz w:val="28"/>
                <w:szCs w:val="28"/>
              </w:rPr>
            </w:pPr>
            <w:r w:rsidRPr="00E637E7">
              <w:rPr>
                <w:rFonts w:hint="eastAsia"/>
                <w:sz w:val="28"/>
                <w:szCs w:val="28"/>
              </w:rPr>
              <w:t>预算金额</w:t>
            </w:r>
          </w:p>
        </w:tc>
      </w:tr>
      <w:tr w:rsidR="0086359B" w:rsidRPr="00E637E7" w:rsidTr="00F41F3E">
        <w:trPr>
          <w:trHeight w:val="1892"/>
        </w:trPr>
        <w:tc>
          <w:tcPr>
            <w:tcW w:w="1800" w:type="dxa"/>
            <w:vAlign w:val="center"/>
          </w:tcPr>
          <w:p w:rsidR="0086359B" w:rsidRPr="0093182C" w:rsidRDefault="0086359B" w:rsidP="00F41F3E">
            <w:pPr>
              <w:tabs>
                <w:tab w:val="center" w:pos="4153"/>
                <w:tab w:val="left" w:pos="7515"/>
              </w:tabs>
              <w:spacing w:line="380" w:lineRule="exact"/>
              <w:jc w:val="center"/>
              <w:rPr>
                <w:rFonts w:asciiTheme="minorEastAsia" w:eastAsiaTheme="minorEastAsia" w:hAnsiTheme="minorEastAsia"/>
                <w:sz w:val="28"/>
                <w:szCs w:val="28"/>
              </w:rPr>
            </w:pPr>
            <w:r w:rsidRPr="0093182C">
              <w:rPr>
                <w:rFonts w:asciiTheme="minorEastAsia" w:eastAsiaTheme="minorEastAsia" w:hAnsiTheme="minorEastAsia" w:hint="eastAsia"/>
                <w:sz w:val="28"/>
                <w:szCs w:val="28"/>
              </w:rPr>
              <w:t>全过程、全工序监理</w:t>
            </w:r>
          </w:p>
        </w:tc>
        <w:tc>
          <w:tcPr>
            <w:tcW w:w="5538" w:type="dxa"/>
          </w:tcPr>
          <w:p w:rsidR="0086359B" w:rsidRPr="0093182C" w:rsidRDefault="0086359B" w:rsidP="00F41F3E">
            <w:pPr>
              <w:spacing w:line="380" w:lineRule="exact"/>
              <w:ind w:firstLineChars="200" w:firstLine="560"/>
              <w:outlineLvl w:val="0"/>
              <w:rPr>
                <w:rFonts w:asciiTheme="minorEastAsia" w:eastAsiaTheme="minorEastAsia" w:hAnsiTheme="minorEastAsia"/>
                <w:sz w:val="28"/>
                <w:szCs w:val="28"/>
              </w:rPr>
            </w:pPr>
            <w:r w:rsidRPr="0093182C">
              <w:rPr>
                <w:rFonts w:asciiTheme="minorEastAsia" w:eastAsiaTheme="minorEastAsia" w:hAnsiTheme="minorEastAsia" w:hint="eastAsia"/>
                <w:sz w:val="28"/>
                <w:szCs w:val="28"/>
              </w:rPr>
              <w:t xml:space="preserve">按照《GBT19668.1-2014信息技术服务 </w:t>
            </w:r>
            <w:r>
              <w:rPr>
                <w:rFonts w:asciiTheme="minorEastAsia" w:eastAsiaTheme="minorEastAsia" w:hAnsiTheme="minorEastAsia" w:hint="eastAsia"/>
                <w:sz w:val="28"/>
                <w:szCs w:val="28"/>
              </w:rPr>
              <w:t>监理》，从项目启动到成果交付、验收等全过程监理以及项目实施资料收集、整理、移交等工作。</w:t>
            </w:r>
          </w:p>
        </w:tc>
        <w:tc>
          <w:tcPr>
            <w:tcW w:w="1984" w:type="dxa"/>
            <w:vMerge w:val="restart"/>
            <w:vAlign w:val="center"/>
          </w:tcPr>
          <w:p w:rsidR="0086359B" w:rsidRPr="00E637E7" w:rsidRDefault="0086359B" w:rsidP="00F41F3E">
            <w:pPr>
              <w:tabs>
                <w:tab w:val="center" w:pos="4153"/>
                <w:tab w:val="left" w:pos="7515"/>
              </w:tabs>
              <w:spacing w:line="288" w:lineRule="auto"/>
              <w:jc w:val="center"/>
              <w:rPr>
                <w:sz w:val="28"/>
                <w:szCs w:val="28"/>
              </w:rPr>
            </w:pPr>
            <w:r w:rsidRPr="00E637E7">
              <w:rPr>
                <w:sz w:val="28"/>
                <w:szCs w:val="28"/>
              </w:rPr>
              <w:t xml:space="preserve"> </w:t>
            </w:r>
            <w:r>
              <w:rPr>
                <w:rFonts w:hint="eastAsia"/>
                <w:sz w:val="28"/>
                <w:szCs w:val="28"/>
              </w:rPr>
              <w:t>10</w:t>
            </w:r>
            <w:r w:rsidRPr="00E637E7">
              <w:rPr>
                <w:rFonts w:hint="eastAsia"/>
                <w:sz w:val="28"/>
                <w:szCs w:val="28"/>
              </w:rPr>
              <w:t>万元</w:t>
            </w:r>
          </w:p>
        </w:tc>
      </w:tr>
      <w:tr w:rsidR="0086359B" w:rsidRPr="00E637E7" w:rsidTr="00F41F3E">
        <w:trPr>
          <w:trHeight w:val="2526"/>
        </w:trPr>
        <w:tc>
          <w:tcPr>
            <w:tcW w:w="1800" w:type="dxa"/>
            <w:vAlign w:val="center"/>
          </w:tcPr>
          <w:p w:rsidR="0086359B" w:rsidRPr="0093182C" w:rsidRDefault="0086359B" w:rsidP="00F41F3E">
            <w:pPr>
              <w:tabs>
                <w:tab w:val="center" w:pos="4153"/>
                <w:tab w:val="left" w:pos="7515"/>
              </w:tabs>
              <w:spacing w:line="380" w:lineRule="exact"/>
              <w:jc w:val="center"/>
              <w:rPr>
                <w:rFonts w:asciiTheme="minorEastAsia" w:eastAsiaTheme="minorEastAsia" w:hAnsiTheme="minorEastAsia"/>
                <w:sz w:val="28"/>
                <w:szCs w:val="28"/>
              </w:rPr>
            </w:pPr>
            <w:r w:rsidRPr="0093182C">
              <w:rPr>
                <w:rFonts w:asciiTheme="minorEastAsia" w:eastAsiaTheme="minorEastAsia" w:hAnsiTheme="minorEastAsia" w:hint="eastAsia"/>
                <w:sz w:val="28"/>
                <w:szCs w:val="28"/>
              </w:rPr>
              <w:t>数字化成果数据质检监理</w:t>
            </w:r>
          </w:p>
        </w:tc>
        <w:tc>
          <w:tcPr>
            <w:tcW w:w="5538" w:type="dxa"/>
          </w:tcPr>
          <w:p w:rsidR="0086359B" w:rsidRPr="0093182C" w:rsidRDefault="0086359B" w:rsidP="00F41F3E">
            <w:pPr>
              <w:spacing w:line="380" w:lineRule="exact"/>
              <w:outlineLvl w:val="0"/>
              <w:rPr>
                <w:rFonts w:asciiTheme="minorEastAsia" w:eastAsiaTheme="minorEastAsia" w:hAnsiTheme="minorEastAsia"/>
                <w:sz w:val="28"/>
                <w:szCs w:val="28"/>
              </w:rPr>
            </w:pPr>
            <w:r w:rsidRPr="0093182C">
              <w:rPr>
                <w:rFonts w:asciiTheme="minorEastAsia" w:eastAsiaTheme="minorEastAsia" w:hAnsiTheme="minorEastAsia" w:hint="eastAsia"/>
                <w:sz w:val="28"/>
                <w:szCs w:val="28"/>
              </w:rPr>
              <w:t>依据《纸质档案数字化规范》（DA/T31-2017）等规范要求，最终成果数据按照</w:t>
            </w:r>
            <w:r>
              <w:rPr>
                <w:rFonts w:asciiTheme="minorEastAsia" w:eastAsiaTheme="minorEastAsia" w:hAnsiTheme="minorEastAsia" w:hint="eastAsia"/>
                <w:sz w:val="28"/>
                <w:szCs w:val="28"/>
              </w:rPr>
              <w:t>3</w:t>
            </w:r>
            <w:r w:rsidRPr="0093182C">
              <w:rPr>
                <w:rFonts w:asciiTheme="minorEastAsia" w:eastAsiaTheme="minorEastAsia" w:hAnsiTheme="minorEastAsia" w:hint="eastAsia"/>
                <w:sz w:val="28"/>
                <w:szCs w:val="28"/>
              </w:rPr>
              <w:t>0%的比例进行抽样质检，</w:t>
            </w:r>
            <w:r>
              <w:rPr>
                <w:rFonts w:asciiTheme="minorEastAsia" w:eastAsiaTheme="minorEastAsia" w:hAnsiTheme="minorEastAsia" w:hint="eastAsia"/>
                <w:sz w:val="28"/>
                <w:szCs w:val="28"/>
              </w:rPr>
              <w:t>按批次</w:t>
            </w:r>
            <w:r w:rsidRPr="0093182C">
              <w:rPr>
                <w:rFonts w:asciiTheme="minorEastAsia" w:eastAsiaTheme="minorEastAsia" w:hAnsiTheme="minorEastAsia" w:hint="eastAsia"/>
                <w:sz w:val="28"/>
                <w:szCs w:val="28"/>
              </w:rPr>
              <w:t>出具质检报告</w:t>
            </w:r>
            <w:r>
              <w:rPr>
                <w:rFonts w:asciiTheme="minorEastAsia" w:eastAsiaTheme="minorEastAsia" w:hAnsiTheme="minorEastAsia" w:hint="eastAsia"/>
                <w:sz w:val="28"/>
                <w:szCs w:val="28"/>
              </w:rPr>
              <w:t>提交</w:t>
            </w:r>
            <w:r w:rsidRPr="0093182C">
              <w:rPr>
                <w:rFonts w:asciiTheme="minorEastAsia" w:eastAsiaTheme="minorEastAsia" w:hAnsiTheme="minorEastAsia" w:hint="eastAsia"/>
                <w:sz w:val="28"/>
                <w:szCs w:val="28"/>
              </w:rPr>
              <w:t>业主单位</w:t>
            </w:r>
            <w:r>
              <w:rPr>
                <w:rFonts w:asciiTheme="minorEastAsia" w:eastAsiaTheme="minorEastAsia" w:hAnsiTheme="minorEastAsia" w:hint="eastAsia"/>
                <w:sz w:val="28"/>
                <w:szCs w:val="28"/>
              </w:rPr>
              <w:t>验收。项目实施完成时，提交项目实施整体验收报告。（不少于140万页的档案数字化原文或条目数据质检）</w:t>
            </w:r>
          </w:p>
        </w:tc>
        <w:tc>
          <w:tcPr>
            <w:tcW w:w="1984" w:type="dxa"/>
            <w:vMerge/>
          </w:tcPr>
          <w:p w:rsidR="0086359B" w:rsidRPr="00E637E7" w:rsidRDefault="0086359B" w:rsidP="00F41F3E">
            <w:pPr>
              <w:tabs>
                <w:tab w:val="center" w:pos="4153"/>
                <w:tab w:val="left" w:pos="7515"/>
              </w:tabs>
              <w:spacing w:line="288" w:lineRule="auto"/>
              <w:jc w:val="center"/>
              <w:rPr>
                <w:sz w:val="28"/>
                <w:szCs w:val="28"/>
              </w:rPr>
            </w:pPr>
          </w:p>
        </w:tc>
      </w:tr>
    </w:tbl>
    <w:p w:rsidR="0086359B" w:rsidRDefault="0086359B" w:rsidP="0086359B">
      <w:pPr>
        <w:ind w:firstLineChars="200" w:firstLine="560"/>
        <w:rPr>
          <w:sz w:val="28"/>
          <w:szCs w:val="28"/>
        </w:rPr>
      </w:pPr>
      <w:r>
        <w:rPr>
          <w:rFonts w:hint="eastAsia"/>
          <w:sz w:val="28"/>
          <w:szCs w:val="28"/>
        </w:rPr>
        <w:t>本项目不允许转包。本项目不可以分包。</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采购项目内容</w:t>
      </w:r>
    </w:p>
    <w:p w:rsidR="0086359B" w:rsidRDefault="0086359B" w:rsidP="0086359B">
      <w:pPr>
        <w:ind w:firstLineChars="200" w:firstLine="560"/>
        <w:outlineLvl w:val="0"/>
        <w:rPr>
          <w:sz w:val="28"/>
          <w:szCs w:val="28"/>
        </w:rPr>
      </w:pPr>
      <w:r>
        <w:rPr>
          <w:rFonts w:hint="eastAsia"/>
          <w:sz w:val="28"/>
          <w:szCs w:val="28"/>
        </w:rPr>
        <w:t>按照国家、省市及我馆有关数字化加工项目要求，同步开展数字化项目的全过程监管及质量抽检。</w:t>
      </w:r>
    </w:p>
    <w:p w:rsidR="0086359B" w:rsidRDefault="0086359B" w:rsidP="0086359B">
      <w:pPr>
        <w:outlineLvl w:val="1"/>
        <w:rPr>
          <w:sz w:val="28"/>
          <w:szCs w:val="28"/>
        </w:rPr>
      </w:pPr>
      <w:r>
        <w:rPr>
          <w:rFonts w:hint="eastAsia"/>
          <w:sz w:val="28"/>
          <w:szCs w:val="28"/>
        </w:rPr>
        <w:t>（一）监理工作范围</w:t>
      </w:r>
    </w:p>
    <w:p w:rsidR="0086359B" w:rsidRDefault="0086359B" w:rsidP="0086359B">
      <w:pPr>
        <w:shd w:val="clear" w:color="auto" w:fill="FFFFFF"/>
        <w:spacing w:line="450" w:lineRule="atLeast"/>
        <w:jc w:val="left"/>
        <w:rPr>
          <w:sz w:val="28"/>
          <w:szCs w:val="28"/>
        </w:rPr>
      </w:pPr>
      <w:r>
        <w:rPr>
          <w:rFonts w:hint="eastAsia"/>
          <w:sz w:val="28"/>
          <w:szCs w:val="28"/>
        </w:rPr>
        <w:t xml:space="preserve">   </w:t>
      </w:r>
      <w:r>
        <w:rPr>
          <w:rFonts w:hint="eastAsia"/>
          <w:sz w:val="28"/>
          <w:szCs w:val="28"/>
        </w:rPr>
        <w:t>绍兴市档案馆</w:t>
      </w:r>
      <w:r>
        <w:rPr>
          <w:rFonts w:hint="eastAsia"/>
          <w:sz w:val="28"/>
          <w:szCs w:val="28"/>
        </w:rPr>
        <w:t>2021</w:t>
      </w:r>
      <w:r>
        <w:rPr>
          <w:rFonts w:hint="eastAsia"/>
          <w:sz w:val="28"/>
          <w:szCs w:val="28"/>
        </w:rPr>
        <w:t>年度新增档案整理及数字化加工项目所需完成的档案整理、实体质量检查、条目著录和数字化扫描（含</w:t>
      </w:r>
      <w:r>
        <w:rPr>
          <w:rFonts w:hint="eastAsia"/>
          <w:sz w:val="28"/>
          <w:szCs w:val="28"/>
        </w:rPr>
        <w:t>OCR</w:t>
      </w:r>
      <w:r>
        <w:rPr>
          <w:rFonts w:hint="eastAsia"/>
          <w:sz w:val="28"/>
          <w:szCs w:val="28"/>
        </w:rPr>
        <w:t>），对数字化加工进行全过程监理，并根据《纸质档案数字化规范》（</w:t>
      </w:r>
      <w:r>
        <w:rPr>
          <w:rFonts w:hint="eastAsia"/>
          <w:sz w:val="28"/>
          <w:szCs w:val="28"/>
        </w:rPr>
        <w:t>DA/T31-2017</w:t>
      </w:r>
      <w:r>
        <w:rPr>
          <w:rFonts w:hint="eastAsia"/>
          <w:sz w:val="28"/>
          <w:szCs w:val="28"/>
        </w:rPr>
        <w:t>）、《档案著录规则》（</w:t>
      </w:r>
      <w:r>
        <w:rPr>
          <w:rFonts w:hint="eastAsia"/>
          <w:sz w:val="28"/>
          <w:szCs w:val="28"/>
        </w:rPr>
        <w:t>DA/T18-1999</w:t>
      </w:r>
      <w:r>
        <w:rPr>
          <w:rFonts w:hint="eastAsia"/>
          <w:sz w:val="28"/>
          <w:szCs w:val="28"/>
        </w:rPr>
        <w:t>）、《浙江省综合档案馆电子目录数据库结构与</w:t>
      </w:r>
      <w:r>
        <w:rPr>
          <w:rFonts w:hint="eastAsia"/>
          <w:sz w:val="28"/>
          <w:szCs w:val="28"/>
        </w:rPr>
        <w:lastRenderedPageBreak/>
        <w:t>交换格式》、《档案服务外包工作规范》（</w:t>
      </w:r>
      <w:r>
        <w:rPr>
          <w:rFonts w:hint="eastAsia"/>
          <w:sz w:val="28"/>
          <w:szCs w:val="28"/>
        </w:rPr>
        <w:t>DA/T68-2017</w:t>
      </w:r>
      <w:r>
        <w:rPr>
          <w:rFonts w:hint="eastAsia"/>
          <w:sz w:val="28"/>
          <w:szCs w:val="28"/>
        </w:rPr>
        <w:t>）、《</w:t>
      </w:r>
      <w:r w:rsidRPr="00FF6D56">
        <w:rPr>
          <w:rFonts w:hint="eastAsia"/>
          <w:sz w:val="28"/>
          <w:szCs w:val="28"/>
        </w:rPr>
        <w:t>纸质档案数字复制件光学字符识别（</w:t>
      </w:r>
      <w:r w:rsidRPr="00FF6D56">
        <w:rPr>
          <w:rFonts w:hint="eastAsia"/>
          <w:sz w:val="28"/>
          <w:szCs w:val="28"/>
        </w:rPr>
        <w:t>OCR</w:t>
      </w:r>
      <w:r w:rsidRPr="00FF6D56">
        <w:rPr>
          <w:rFonts w:hint="eastAsia"/>
          <w:sz w:val="28"/>
          <w:szCs w:val="28"/>
        </w:rPr>
        <w:t>）工作规范（</w:t>
      </w:r>
      <w:r w:rsidRPr="00FF6D56">
        <w:rPr>
          <w:rFonts w:hint="eastAsia"/>
          <w:sz w:val="28"/>
          <w:szCs w:val="28"/>
        </w:rPr>
        <w:t>DA/T 77-2019</w:t>
      </w:r>
      <w:r w:rsidRPr="00FF6D56">
        <w:rPr>
          <w:rFonts w:hint="eastAsia"/>
          <w:sz w:val="28"/>
          <w:szCs w:val="28"/>
        </w:rPr>
        <w:t>）》</w:t>
      </w:r>
      <w:r>
        <w:rPr>
          <w:rFonts w:hint="eastAsia"/>
          <w:sz w:val="28"/>
          <w:szCs w:val="28"/>
        </w:rPr>
        <w:t>《绍兴市档案馆数据录入办法》等文件规范，进行数据成果质检监理。</w:t>
      </w:r>
    </w:p>
    <w:p w:rsidR="0086359B" w:rsidRDefault="0086359B" w:rsidP="0086359B">
      <w:pPr>
        <w:pStyle w:val="a8"/>
      </w:pPr>
    </w:p>
    <w:p w:rsidR="0086359B" w:rsidRDefault="0086359B" w:rsidP="0086359B">
      <w:pPr>
        <w:outlineLvl w:val="1"/>
        <w:rPr>
          <w:sz w:val="28"/>
          <w:szCs w:val="28"/>
        </w:rPr>
      </w:pPr>
      <w:r>
        <w:rPr>
          <w:rFonts w:hint="eastAsia"/>
          <w:sz w:val="28"/>
          <w:szCs w:val="28"/>
        </w:rPr>
        <w:t>（二）监理工作内容</w:t>
      </w:r>
    </w:p>
    <w:p w:rsidR="0086359B" w:rsidRDefault="0086359B" w:rsidP="0086359B">
      <w:pPr>
        <w:outlineLvl w:val="2"/>
        <w:rPr>
          <w:sz w:val="28"/>
          <w:szCs w:val="28"/>
        </w:rPr>
      </w:pPr>
      <w:r>
        <w:rPr>
          <w:rFonts w:hint="eastAsia"/>
          <w:sz w:val="28"/>
          <w:szCs w:val="28"/>
        </w:rPr>
        <w:t>1</w:t>
      </w:r>
      <w:r>
        <w:rPr>
          <w:rFonts w:hint="eastAsia"/>
          <w:sz w:val="28"/>
          <w:szCs w:val="28"/>
        </w:rPr>
        <w:t>、总体要求</w:t>
      </w:r>
    </w:p>
    <w:p w:rsidR="0086359B" w:rsidRDefault="0086359B" w:rsidP="0086359B">
      <w:pPr>
        <w:ind w:firstLineChars="200" w:firstLine="560"/>
        <w:rPr>
          <w:sz w:val="28"/>
          <w:szCs w:val="28"/>
        </w:rPr>
      </w:pPr>
      <w:proofErr w:type="gramStart"/>
      <w:r>
        <w:rPr>
          <w:rFonts w:hint="eastAsia"/>
          <w:sz w:val="28"/>
          <w:szCs w:val="28"/>
        </w:rPr>
        <w:t>鉴于本</w:t>
      </w:r>
      <w:proofErr w:type="gramEnd"/>
      <w:r>
        <w:rPr>
          <w:rFonts w:hint="eastAsia"/>
          <w:sz w:val="28"/>
          <w:szCs w:val="28"/>
        </w:rPr>
        <w:t>数字化加工项目属</w:t>
      </w:r>
      <w:r w:rsidR="00F41F3E">
        <w:rPr>
          <w:rFonts w:hint="eastAsia"/>
          <w:sz w:val="28"/>
          <w:szCs w:val="28"/>
        </w:rPr>
        <w:t>流水类劳动密集型</w:t>
      </w:r>
      <w:r w:rsidR="00F41F3E" w:rsidRPr="00F41F3E">
        <w:rPr>
          <w:rFonts w:hint="eastAsia"/>
          <w:sz w:val="28"/>
          <w:szCs w:val="28"/>
        </w:rPr>
        <w:t>作业，</w:t>
      </w:r>
      <w:r>
        <w:rPr>
          <w:rFonts w:hint="eastAsia"/>
          <w:sz w:val="28"/>
          <w:szCs w:val="28"/>
        </w:rPr>
        <w:t>专业化程度及项目管理复杂程度较高，后续业务系统对项目加工成果的质量要求高。为此，要求监理单位按照建设目标和要求，遵循项目监理相关标准和规范，依据项目建设合同和用户需求，对项目的各个层面进行全方位的管理、控制和协调，对项目建设合同的执行、项目建设文件资料等进行管理，确保项目“按期、保质、高效、节约”地完成。</w:t>
      </w:r>
    </w:p>
    <w:p w:rsidR="0086359B" w:rsidRDefault="0086359B" w:rsidP="0086359B">
      <w:pPr>
        <w:outlineLvl w:val="2"/>
        <w:rPr>
          <w:sz w:val="28"/>
          <w:szCs w:val="28"/>
        </w:rPr>
      </w:pPr>
      <w:r>
        <w:rPr>
          <w:rFonts w:hint="eastAsia"/>
          <w:sz w:val="28"/>
          <w:szCs w:val="28"/>
        </w:rPr>
        <w:t>2</w:t>
      </w:r>
      <w:r>
        <w:rPr>
          <w:rFonts w:hint="eastAsia"/>
          <w:sz w:val="28"/>
          <w:szCs w:val="28"/>
        </w:rPr>
        <w:t>、全过程、全工序监理</w:t>
      </w:r>
    </w:p>
    <w:p w:rsidR="0086359B" w:rsidRDefault="0086359B" w:rsidP="0086359B">
      <w:pPr>
        <w:ind w:firstLineChars="200" w:firstLine="560"/>
        <w:rPr>
          <w:sz w:val="28"/>
          <w:szCs w:val="28"/>
        </w:rPr>
      </w:pPr>
      <w:r>
        <w:rPr>
          <w:rFonts w:hint="eastAsia"/>
          <w:sz w:val="28"/>
          <w:szCs w:val="28"/>
        </w:rPr>
        <w:t>要求监理单位按照《</w:t>
      </w:r>
      <w:r>
        <w:rPr>
          <w:rFonts w:hint="eastAsia"/>
          <w:sz w:val="28"/>
          <w:szCs w:val="28"/>
        </w:rPr>
        <w:t>GBT19668.1-2014</w:t>
      </w:r>
      <w:r>
        <w:rPr>
          <w:rFonts w:hint="eastAsia"/>
          <w:sz w:val="28"/>
          <w:szCs w:val="28"/>
        </w:rPr>
        <w:t>信息技术服务监理》，从项目启动到成果交付、验收等全过程监理。具体包括：</w:t>
      </w:r>
    </w:p>
    <w:p w:rsidR="0086359B" w:rsidRDefault="0086359B" w:rsidP="0086359B">
      <w:pPr>
        <w:outlineLvl w:val="3"/>
        <w:rPr>
          <w:sz w:val="28"/>
          <w:szCs w:val="28"/>
        </w:rPr>
      </w:pPr>
      <w:r>
        <w:rPr>
          <w:rFonts w:hint="eastAsia"/>
          <w:sz w:val="28"/>
          <w:szCs w:val="28"/>
        </w:rPr>
        <w:t>（</w:t>
      </w:r>
      <w:r>
        <w:rPr>
          <w:rFonts w:hint="eastAsia"/>
          <w:sz w:val="28"/>
          <w:szCs w:val="28"/>
        </w:rPr>
        <w:t>1</w:t>
      </w:r>
      <w:r>
        <w:rPr>
          <w:rFonts w:hint="eastAsia"/>
          <w:sz w:val="28"/>
          <w:szCs w:val="28"/>
        </w:rPr>
        <w:t>）审核生产单位的总体工作方案</w:t>
      </w:r>
    </w:p>
    <w:p w:rsidR="0086359B" w:rsidRDefault="0086359B" w:rsidP="0086359B">
      <w:pPr>
        <w:ind w:firstLineChars="200" w:firstLine="560"/>
        <w:rPr>
          <w:sz w:val="28"/>
          <w:szCs w:val="28"/>
        </w:rPr>
      </w:pPr>
      <w:r>
        <w:rPr>
          <w:rFonts w:hint="eastAsia"/>
          <w:sz w:val="28"/>
          <w:szCs w:val="28"/>
        </w:rPr>
        <w:t>审核包括：项目的工作内容、人员配给、设备投入、岗位设置、质量体系、质量保证、服务计划、服务期限等实施工作方案及计划的先进性、科学性、可</w:t>
      </w:r>
      <w:r>
        <w:rPr>
          <w:sz w:val="28"/>
          <w:szCs w:val="28"/>
        </w:rPr>
        <w:t>行</w:t>
      </w:r>
      <w:r>
        <w:rPr>
          <w:rFonts w:hint="eastAsia"/>
          <w:sz w:val="28"/>
          <w:szCs w:val="28"/>
        </w:rPr>
        <w:t>性，评估项目风险，提出优化建议。</w:t>
      </w:r>
    </w:p>
    <w:p w:rsidR="0086359B" w:rsidRDefault="0086359B" w:rsidP="0086359B">
      <w:pPr>
        <w:outlineLvl w:val="3"/>
        <w:rPr>
          <w:sz w:val="28"/>
          <w:szCs w:val="28"/>
        </w:rPr>
      </w:pPr>
      <w:r>
        <w:rPr>
          <w:rFonts w:hint="eastAsia"/>
          <w:sz w:val="28"/>
          <w:szCs w:val="28"/>
        </w:rPr>
        <w:t>（</w:t>
      </w:r>
      <w:r>
        <w:rPr>
          <w:rFonts w:hint="eastAsia"/>
          <w:sz w:val="28"/>
          <w:szCs w:val="28"/>
        </w:rPr>
        <w:t>2</w:t>
      </w:r>
      <w:r>
        <w:rPr>
          <w:rFonts w:hint="eastAsia"/>
          <w:sz w:val="28"/>
          <w:szCs w:val="28"/>
        </w:rPr>
        <w:t>）审核生产单位的开工前各项准备工作</w:t>
      </w:r>
    </w:p>
    <w:p w:rsidR="0086359B" w:rsidRDefault="0086359B" w:rsidP="0086359B">
      <w:pPr>
        <w:ind w:firstLineChars="200" w:firstLine="560"/>
        <w:rPr>
          <w:sz w:val="28"/>
          <w:szCs w:val="28"/>
        </w:rPr>
      </w:pPr>
      <w:bookmarkStart w:id="6" w:name="_Toc5173"/>
      <w:r>
        <w:rPr>
          <w:rFonts w:hint="eastAsia"/>
          <w:sz w:val="28"/>
          <w:szCs w:val="28"/>
        </w:rPr>
        <w:t>包括加工场地</w:t>
      </w:r>
      <w:bookmarkEnd w:id="6"/>
      <w:r>
        <w:rPr>
          <w:rFonts w:hint="eastAsia"/>
          <w:sz w:val="28"/>
          <w:szCs w:val="28"/>
        </w:rPr>
        <w:t>、</w:t>
      </w:r>
      <w:bookmarkStart w:id="7" w:name="_Toc4096"/>
      <w:r>
        <w:rPr>
          <w:rFonts w:hint="eastAsia"/>
          <w:sz w:val="28"/>
          <w:szCs w:val="28"/>
        </w:rPr>
        <w:t>硬件设备</w:t>
      </w:r>
      <w:bookmarkStart w:id="8" w:name="_Toc2893"/>
      <w:bookmarkEnd w:id="7"/>
      <w:r>
        <w:rPr>
          <w:rFonts w:hint="eastAsia"/>
          <w:sz w:val="28"/>
          <w:szCs w:val="28"/>
        </w:rPr>
        <w:t>、软件系统</w:t>
      </w:r>
      <w:bookmarkEnd w:id="8"/>
      <w:r>
        <w:rPr>
          <w:rFonts w:hint="eastAsia"/>
          <w:sz w:val="28"/>
          <w:szCs w:val="28"/>
        </w:rPr>
        <w:t>以及人员的准备情况审核。</w:t>
      </w:r>
    </w:p>
    <w:p w:rsidR="0086359B" w:rsidRDefault="0086359B" w:rsidP="0086359B">
      <w:pPr>
        <w:ind w:firstLineChars="200" w:firstLine="560"/>
        <w:rPr>
          <w:sz w:val="28"/>
          <w:szCs w:val="28"/>
        </w:rPr>
      </w:pPr>
      <w:r>
        <w:rPr>
          <w:rFonts w:hint="eastAsia"/>
          <w:sz w:val="28"/>
          <w:szCs w:val="28"/>
        </w:rPr>
        <w:t>人员包括：管理岗位（项目负责人、现场负责人）以及技术岗位（档</w:t>
      </w:r>
      <w:r>
        <w:rPr>
          <w:rFonts w:hint="eastAsia"/>
          <w:sz w:val="28"/>
          <w:szCs w:val="28"/>
        </w:rPr>
        <w:lastRenderedPageBreak/>
        <w:t>案整理、档案扫描、图像处理、图像质检、档案还原、数据备份等）。</w:t>
      </w:r>
    </w:p>
    <w:p w:rsidR="0086359B" w:rsidRDefault="0086359B" w:rsidP="0086359B">
      <w:pPr>
        <w:outlineLvl w:val="3"/>
        <w:rPr>
          <w:sz w:val="28"/>
          <w:szCs w:val="28"/>
        </w:rPr>
      </w:pPr>
      <w:bookmarkStart w:id="9" w:name="_Toc13078"/>
      <w:r>
        <w:rPr>
          <w:rFonts w:hint="eastAsia"/>
          <w:sz w:val="28"/>
          <w:szCs w:val="28"/>
        </w:rPr>
        <w:t>（</w:t>
      </w:r>
      <w:r>
        <w:rPr>
          <w:rFonts w:hint="eastAsia"/>
          <w:sz w:val="28"/>
          <w:szCs w:val="28"/>
        </w:rPr>
        <w:t>3</w:t>
      </w:r>
      <w:r>
        <w:rPr>
          <w:rFonts w:hint="eastAsia"/>
          <w:sz w:val="28"/>
          <w:szCs w:val="28"/>
        </w:rPr>
        <w:t>）项目实施计划</w:t>
      </w:r>
      <w:bookmarkEnd w:id="9"/>
    </w:p>
    <w:p w:rsidR="0086359B" w:rsidRDefault="0086359B" w:rsidP="0086359B">
      <w:pPr>
        <w:ind w:firstLineChars="200" w:firstLine="560"/>
        <w:rPr>
          <w:sz w:val="28"/>
          <w:szCs w:val="28"/>
        </w:rPr>
      </w:pPr>
      <w:r>
        <w:rPr>
          <w:rFonts w:hint="eastAsia"/>
          <w:sz w:val="28"/>
          <w:szCs w:val="28"/>
        </w:rPr>
        <w:t>审核生产单位的项目实施计划。包括总体计划表、分阶段工作计划等。根据</w:t>
      </w:r>
      <w:proofErr w:type="gramStart"/>
      <w:r>
        <w:rPr>
          <w:rFonts w:hint="eastAsia"/>
          <w:sz w:val="28"/>
          <w:szCs w:val="28"/>
        </w:rPr>
        <w:t>己制定</w:t>
      </w:r>
      <w:proofErr w:type="gramEnd"/>
      <w:r>
        <w:rPr>
          <w:rFonts w:hint="eastAsia"/>
          <w:sz w:val="28"/>
          <w:szCs w:val="28"/>
        </w:rPr>
        <w:t>好的总体服务周期就可制定服务计划。分阶段工作计划可分为年度计划、每月计划和每周计划。</w:t>
      </w:r>
    </w:p>
    <w:p w:rsidR="0086359B" w:rsidRDefault="0086359B" w:rsidP="0086359B">
      <w:pPr>
        <w:outlineLvl w:val="3"/>
        <w:rPr>
          <w:sz w:val="28"/>
          <w:szCs w:val="28"/>
        </w:rPr>
      </w:pPr>
      <w:r>
        <w:rPr>
          <w:rFonts w:hint="eastAsia"/>
          <w:sz w:val="28"/>
          <w:szCs w:val="28"/>
        </w:rPr>
        <w:t>（</w:t>
      </w:r>
      <w:r>
        <w:rPr>
          <w:rFonts w:hint="eastAsia"/>
          <w:sz w:val="28"/>
          <w:szCs w:val="28"/>
        </w:rPr>
        <w:t>4</w:t>
      </w:r>
      <w:r>
        <w:rPr>
          <w:rFonts w:hint="eastAsia"/>
          <w:sz w:val="28"/>
          <w:szCs w:val="28"/>
        </w:rPr>
        <w:t>）质量自检体系</w:t>
      </w:r>
    </w:p>
    <w:p w:rsidR="0086359B" w:rsidRDefault="0086359B" w:rsidP="0086359B">
      <w:pPr>
        <w:ind w:firstLineChars="200" w:firstLine="560"/>
        <w:rPr>
          <w:sz w:val="28"/>
          <w:szCs w:val="28"/>
        </w:rPr>
      </w:pPr>
      <w:r>
        <w:rPr>
          <w:rFonts w:hint="eastAsia"/>
          <w:sz w:val="28"/>
          <w:szCs w:val="28"/>
        </w:rPr>
        <w:t>在扫描流程方面，检查加工单位是否深入理解数字化加工的业务流程，制定扫描加工的各个工序的任务及相关岗位的工作职责，从档案前处理、条目著录、拆卷整理、扫描、档案装订还原、数据质检、档案备份等各个工序进行流程控制，尤其是在图像处理、数据验收等关键节点工序是否制定并有效执行自检自查质量保证体系，确保在加工业务过程中，避免产生一些漏检，图像不合格，索引信息不匹配等质量问题的发生。</w:t>
      </w:r>
    </w:p>
    <w:p w:rsidR="0086359B" w:rsidRDefault="0086359B" w:rsidP="0086359B">
      <w:pPr>
        <w:outlineLvl w:val="3"/>
        <w:rPr>
          <w:sz w:val="28"/>
          <w:szCs w:val="28"/>
        </w:rPr>
      </w:pPr>
      <w:r>
        <w:rPr>
          <w:rFonts w:hint="eastAsia"/>
          <w:sz w:val="28"/>
          <w:szCs w:val="28"/>
        </w:rPr>
        <w:t>（</w:t>
      </w:r>
      <w:r>
        <w:rPr>
          <w:rFonts w:hint="eastAsia"/>
          <w:sz w:val="28"/>
          <w:szCs w:val="28"/>
        </w:rPr>
        <w:t>5</w:t>
      </w:r>
      <w:r>
        <w:rPr>
          <w:rFonts w:hint="eastAsia"/>
          <w:sz w:val="28"/>
          <w:szCs w:val="28"/>
        </w:rPr>
        <w:t>）加强沟通和协调</w:t>
      </w:r>
    </w:p>
    <w:p w:rsidR="0086359B" w:rsidRDefault="0086359B" w:rsidP="0086359B">
      <w:pPr>
        <w:ind w:firstLineChars="200" w:firstLine="560"/>
        <w:rPr>
          <w:sz w:val="28"/>
          <w:szCs w:val="28"/>
        </w:rPr>
      </w:pPr>
      <w:r>
        <w:rPr>
          <w:rFonts w:hint="eastAsia"/>
          <w:sz w:val="28"/>
          <w:szCs w:val="28"/>
        </w:rPr>
        <w:t>良好的沟通机制是保证项目顺利进行的重要因素。每周组织召开项目监理例会。督促生产单位的项目经理和相关任务的负责人定期和不定期地与用户、监理进行沟通，了解用户的情况，反馈项目进展情况，共同做好项目管理。定期要求每周一次汇报，每月一次汇总情况汇报，不</w:t>
      </w:r>
      <w:proofErr w:type="gramStart"/>
      <w:r>
        <w:rPr>
          <w:rFonts w:hint="eastAsia"/>
          <w:sz w:val="28"/>
          <w:szCs w:val="28"/>
        </w:rPr>
        <w:t>定期是</w:t>
      </w:r>
      <w:proofErr w:type="gramEnd"/>
      <w:r>
        <w:rPr>
          <w:rFonts w:hint="eastAsia"/>
          <w:sz w:val="28"/>
          <w:szCs w:val="28"/>
        </w:rPr>
        <w:t>指遇到问题的及时汇报。沟通方式包括口头、书面、座谈会、技术分析讨论。</w:t>
      </w:r>
    </w:p>
    <w:p w:rsidR="0086359B" w:rsidRDefault="0086359B" w:rsidP="0086359B">
      <w:pPr>
        <w:outlineLvl w:val="3"/>
        <w:rPr>
          <w:sz w:val="28"/>
          <w:szCs w:val="28"/>
        </w:rPr>
      </w:pPr>
      <w:bookmarkStart w:id="10" w:name="_Toc7609"/>
      <w:r>
        <w:rPr>
          <w:rFonts w:hint="eastAsia"/>
          <w:sz w:val="28"/>
          <w:szCs w:val="28"/>
        </w:rPr>
        <w:t>（</w:t>
      </w:r>
      <w:r>
        <w:rPr>
          <w:rFonts w:hint="eastAsia"/>
          <w:sz w:val="28"/>
          <w:szCs w:val="28"/>
        </w:rPr>
        <w:t>6</w:t>
      </w:r>
      <w:r>
        <w:rPr>
          <w:rFonts w:hint="eastAsia"/>
          <w:sz w:val="28"/>
          <w:szCs w:val="28"/>
        </w:rPr>
        <w:t>）安全保密监管</w:t>
      </w:r>
      <w:bookmarkEnd w:id="10"/>
    </w:p>
    <w:p w:rsidR="0086359B" w:rsidRDefault="0086359B" w:rsidP="0086359B">
      <w:pPr>
        <w:ind w:firstLineChars="200" w:firstLine="560"/>
        <w:rPr>
          <w:sz w:val="28"/>
          <w:szCs w:val="28"/>
        </w:rPr>
      </w:pPr>
      <w:r>
        <w:rPr>
          <w:rFonts w:hint="eastAsia"/>
          <w:sz w:val="28"/>
          <w:szCs w:val="28"/>
        </w:rPr>
        <w:t>督促用户与生产单位签署保密协议，保证档案和档案信息的安全和保密，同时，检查生产单位与项目操作人员签署的保密协议，从制度和法制上约束员工的工作行为。</w:t>
      </w:r>
    </w:p>
    <w:p w:rsidR="0086359B" w:rsidRPr="00E637E7" w:rsidRDefault="0086359B" w:rsidP="0086359B">
      <w:pPr>
        <w:ind w:firstLineChars="200" w:firstLine="560"/>
        <w:rPr>
          <w:sz w:val="28"/>
          <w:szCs w:val="28"/>
        </w:rPr>
      </w:pPr>
      <w:r>
        <w:rPr>
          <w:rFonts w:hint="eastAsia"/>
          <w:sz w:val="28"/>
          <w:szCs w:val="28"/>
        </w:rPr>
        <w:lastRenderedPageBreak/>
        <w:t>一旦发现生产单位存在危害档案实体安全或有可能造成档案信息泄露的情况，须立即报告绍兴市档案馆，并协助处理。绍兴市档案馆将不定期对数字化加工项目进行安全检查，如检查中发现存在严重安全隐患而监理方未尽到相关安全监管责任，将酌情扣押质保金，并追究相关经济和法律责任。</w:t>
      </w:r>
    </w:p>
    <w:p w:rsidR="0086359B" w:rsidRPr="00E637E7" w:rsidRDefault="0086359B" w:rsidP="0086359B">
      <w:pPr>
        <w:outlineLvl w:val="2"/>
        <w:rPr>
          <w:b/>
          <w:sz w:val="28"/>
          <w:szCs w:val="28"/>
        </w:rPr>
      </w:pPr>
      <w:r w:rsidRPr="00E637E7">
        <w:rPr>
          <w:rFonts w:hint="eastAsia"/>
          <w:b/>
          <w:sz w:val="28"/>
          <w:szCs w:val="28"/>
        </w:rPr>
        <w:t>3</w:t>
      </w:r>
      <w:r w:rsidRPr="00E637E7">
        <w:rPr>
          <w:rFonts w:hint="eastAsia"/>
          <w:b/>
          <w:sz w:val="28"/>
          <w:szCs w:val="28"/>
        </w:rPr>
        <w:t>、数字化成果数据质检监理</w:t>
      </w:r>
    </w:p>
    <w:p w:rsidR="0086359B" w:rsidRDefault="0086359B" w:rsidP="0086359B">
      <w:pPr>
        <w:ind w:firstLineChars="200" w:firstLine="560"/>
        <w:rPr>
          <w:b/>
          <w:bCs/>
          <w:sz w:val="28"/>
          <w:szCs w:val="28"/>
        </w:rPr>
      </w:pPr>
      <w:r>
        <w:rPr>
          <w:rFonts w:hint="eastAsia"/>
          <w:sz w:val="28"/>
          <w:szCs w:val="28"/>
        </w:rPr>
        <w:t>加强过程质量控制。除监管加工方各阶段工序规范性外，过程成果数据须经监理单位分批次进行抽样质检，符合质量要求方可进入下一阶段加工工序，否则将责令其工序返工整改。</w:t>
      </w:r>
      <w:r>
        <w:rPr>
          <w:rFonts w:hint="eastAsia"/>
          <w:b/>
          <w:bCs/>
          <w:sz w:val="28"/>
          <w:szCs w:val="28"/>
        </w:rPr>
        <w:t>加强质量动态监管，根据数字化加工方人员变动及按批次质量抽检情况，开展数据质量检查。</w:t>
      </w:r>
    </w:p>
    <w:p w:rsidR="0086359B" w:rsidRDefault="0086359B" w:rsidP="0086359B">
      <w:pPr>
        <w:ind w:firstLineChars="200" w:firstLine="562"/>
        <w:rPr>
          <w:b/>
          <w:sz w:val="28"/>
          <w:szCs w:val="28"/>
        </w:rPr>
      </w:pPr>
      <w:r w:rsidRPr="00E95BEB">
        <w:rPr>
          <w:rFonts w:hint="eastAsia"/>
          <w:b/>
          <w:sz w:val="28"/>
          <w:szCs w:val="28"/>
        </w:rPr>
        <w:t>最终成果数据质检监理。依据《纸质档案数字化规范》（</w:t>
      </w:r>
      <w:r w:rsidRPr="00E95BEB">
        <w:rPr>
          <w:rFonts w:hint="eastAsia"/>
          <w:b/>
          <w:sz w:val="28"/>
          <w:szCs w:val="28"/>
        </w:rPr>
        <w:t>DA/T31-2017</w:t>
      </w:r>
      <w:r w:rsidRPr="00E95BEB">
        <w:rPr>
          <w:rFonts w:hint="eastAsia"/>
          <w:b/>
          <w:sz w:val="28"/>
          <w:szCs w:val="28"/>
        </w:rPr>
        <w:t>）等规范要求，最终成果数据按照不低于</w:t>
      </w:r>
      <w:r w:rsidRPr="00E95BEB">
        <w:rPr>
          <w:rFonts w:hint="eastAsia"/>
          <w:b/>
          <w:sz w:val="28"/>
          <w:szCs w:val="28"/>
          <w:highlight w:val="yellow"/>
        </w:rPr>
        <w:t>30%</w:t>
      </w:r>
      <w:r w:rsidRPr="00E95BEB">
        <w:rPr>
          <w:rFonts w:hint="eastAsia"/>
          <w:b/>
          <w:sz w:val="28"/>
          <w:szCs w:val="28"/>
        </w:rPr>
        <w:t>的比例进行抽样质检，全部满足质量要求的，监理单位出具质检报告，由业主单位组织项目验收。</w:t>
      </w:r>
    </w:p>
    <w:p w:rsidR="0086359B" w:rsidRPr="00E95BEB" w:rsidRDefault="0086359B" w:rsidP="0086359B">
      <w:pPr>
        <w:ind w:firstLineChars="200" w:firstLine="562"/>
        <w:rPr>
          <w:b/>
          <w:sz w:val="28"/>
          <w:szCs w:val="28"/>
        </w:rPr>
      </w:pPr>
      <w:r>
        <w:rPr>
          <w:rFonts w:hint="eastAsia"/>
          <w:b/>
          <w:bCs/>
          <w:sz w:val="28"/>
          <w:szCs w:val="28"/>
        </w:rPr>
        <w:t>质检工作内容及具体检测要求必须与数字化项目工作内容和验收要求一致。</w:t>
      </w:r>
    </w:p>
    <w:p w:rsidR="0086359B" w:rsidRDefault="0086359B" w:rsidP="0086359B">
      <w:pPr>
        <w:rPr>
          <w:sz w:val="28"/>
          <w:szCs w:val="28"/>
        </w:rPr>
      </w:pPr>
      <w:r>
        <w:rPr>
          <w:rFonts w:hint="eastAsia"/>
          <w:sz w:val="28"/>
          <w:szCs w:val="28"/>
        </w:rPr>
        <w:t>（三）监理质量保障措施</w:t>
      </w:r>
    </w:p>
    <w:p w:rsidR="0086359B" w:rsidRDefault="0086359B" w:rsidP="0086359B">
      <w:pPr>
        <w:rPr>
          <w:sz w:val="28"/>
          <w:szCs w:val="28"/>
        </w:rPr>
      </w:pPr>
      <w:r>
        <w:rPr>
          <w:rFonts w:hint="eastAsia"/>
          <w:sz w:val="28"/>
          <w:szCs w:val="28"/>
        </w:rPr>
        <w:t>1.</w:t>
      </w:r>
      <w:r>
        <w:rPr>
          <w:rFonts w:hint="eastAsia"/>
          <w:sz w:val="28"/>
          <w:szCs w:val="28"/>
        </w:rPr>
        <w:t>提交严格的质量控制方案</w:t>
      </w:r>
    </w:p>
    <w:p w:rsidR="0086359B" w:rsidRDefault="0086359B" w:rsidP="0086359B">
      <w:pPr>
        <w:ind w:firstLineChars="200" w:firstLine="560"/>
        <w:rPr>
          <w:sz w:val="28"/>
          <w:szCs w:val="28"/>
        </w:rPr>
      </w:pPr>
      <w:r>
        <w:rPr>
          <w:rFonts w:hint="eastAsia"/>
          <w:sz w:val="28"/>
          <w:szCs w:val="28"/>
        </w:rPr>
        <w:t>质量控制方案内容包括：质量控制目标、质量保障计划、质量保障方案、质量控制流程、质量保障措施等。</w:t>
      </w:r>
    </w:p>
    <w:p w:rsidR="0086359B" w:rsidRDefault="0086359B" w:rsidP="0086359B">
      <w:pPr>
        <w:rPr>
          <w:sz w:val="28"/>
          <w:szCs w:val="28"/>
        </w:rPr>
      </w:pPr>
      <w:r>
        <w:rPr>
          <w:rFonts w:hint="eastAsia"/>
          <w:sz w:val="28"/>
          <w:szCs w:val="28"/>
        </w:rPr>
        <w:t>2.</w:t>
      </w:r>
      <w:r>
        <w:rPr>
          <w:rFonts w:hint="eastAsia"/>
          <w:sz w:val="28"/>
          <w:szCs w:val="28"/>
        </w:rPr>
        <w:t>质量自检</w:t>
      </w:r>
    </w:p>
    <w:p w:rsidR="0086359B" w:rsidRDefault="0086359B" w:rsidP="0086359B">
      <w:pPr>
        <w:ind w:firstLineChars="200" w:firstLine="560"/>
        <w:rPr>
          <w:sz w:val="28"/>
          <w:szCs w:val="28"/>
        </w:rPr>
      </w:pPr>
      <w:r>
        <w:rPr>
          <w:rFonts w:hint="eastAsia"/>
          <w:sz w:val="28"/>
          <w:szCs w:val="28"/>
        </w:rPr>
        <w:t>中标单位必须建立严格的质量检测体系，对规范化监理后的数据进行自检，自</w:t>
      </w:r>
      <w:proofErr w:type="gramStart"/>
      <w:r>
        <w:rPr>
          <w:rFonts w:hint="eastAsia"/>
          <w:sz w:val="28"/>
          <w:szCs w:val="28"/>
        </w:rPr>
        <w:t>检达到</w:t>
      </w:r>
      <w:proofErr w:type="gramEnd"/>
      <w:r>
        <w:rPr>
          <w:rFonts w:hint="eastAsia"/>
          <w:sz w:val="28"/>
          <w:szCs w:val="28"/>
        </w:rPr>
        <w:t>绍兴市档案馆的数据质量标准后，才能提交绍兴市档案馆</w:t>
      </w:r>
      <w:r>
        <w:rPr>
          <w:rFonts w:hint="eastAsia"/>
          <w:sz w:val="28"/>
          <w:szCs w:val="28"/>
        </w:rPr>
        <w:lastRenderedPageBreak/>
        <w:t>验收。</w:t>
      </w:r>
    </w:p>
    <w:p w:rsidR="0086359B" w:rsidRDefault="0086359B" w:rsidP="0086359B">
      <w:pPr>
        <w:rPr>
          <w:sz w:val="28"/>
          <w:szCs w:val="28"/>
        </w:rPr>
      </w:pPr>
      <w:r>
        <w:rPr>
          <w:rFonts w:hint="eastAsia"/>
          <w:sz w:val="28"/>
          <w:szCs w:val="28"/>
        </w:rPr>
        <w:t>3.</w:t>
      </w:r>
      <w:r>
        <w:rPr>
          <w:rFonts w:hint="eastAsia"/>
          <w:sz w:val="28"/>
          <w:szCs w:val="28"/>
        </w:rPr>
        <w:t>过程管理</w:t>
      </w:r>
    </w:p>
    <w:p w:rsidR="0086359B" w:rsidRDefault="0086359B" w:rsidP="0086359B">
      <w:pPr>
        <w:ind w:firstLineChars="200" w:firstLine="560"/>
        <w:rPr>
          <w:sz w:val="28"/>
          <w:szCs w:val="28"/>
        </w:rPr>
      </w:pPr>
      <w:r>
        <w:rPr>
          <w:rFonts w:hint="eastAsia"/>
          <w:sz w:val="28"/>
          <w:szCs w:val="28"/>
        </w:rPr>
        <w:t>中标人在进行档案规范化抽检、监理各环节均应进行详细的登记，建立工作日志，完工验收时应提交工作日志、质量检验、验收记录等资料。</w:t>
      </w:r>
    </w:p>
    <w:p w:rsidR="0086359B" w:rsidRDefault="0086359B" w:rsidP="0086359B">
      <w:pPr>
        <w:pStyle w:val="a8"/>
      </w:pP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项目实施期限</w:t>
      </w:r>
    </w:p>
    <w:p w:rsidR="00F41F3E" w:rsidRPr="00F41F3E" w:rsidRDefault="00F41F3E" w:rsidP="00F41F3E">
      <w:pPr>
        <w:ind w:firstLineChars="200" w:firstLine="560"/>
        <w:rPr>
          <w:sz w:val="28"/>
          <w:szCs w:val="28"/>
        </w:rPr>
      </w:pPr>
      <w:r w:rsidRPr="00F41F3E">
        <w:rPr>
          <w:rFonts w:hint="eastAsia"/>
          <w:sz w:val="28"/>
          <w:szCs w:val="28"/>
        </w:rPr>
        <w:t>自合同签订日起至本年度</w:t>
      </w:r>
      <w:r w:rsidRPr="00F41F3E">
        <w:rPr>
          <w:rFonts w:hint="eastAsia"/>
          <w:sz w:val="28"/>
          <w:szCs w:val="28"/>
        </w:rPr>
        <w:t>11</w:t>
      </w:r>
      <w:r w:rsidRPr="00F41F3E">
        <w:rPr>
          <w:rFonts w:hint="eastAsia"/>
          <w:sz w:val="28"/>
          <w:szCs w:val="28"/>
        </w:rPr>
        <w:t>月</w:t>
      </w:r>
      <w:r w:rsidRPr="00F41F3E">
        <w:rPr>
          <w:rFonts w:hint="eastAsia"/>
          <w:sz w:val="28"/>
          <w:szCs w:val="28"/>
        </w:rPr>
        <w:t>30</w:t>
      </w:r>
      <w:r w:rsidRPr="00F41F3E">
        <w:rPr>
          <w:rFonts w:hint="eastAsia"/>
          <w:sz w:val="28"/>
          <w:szCs w:val="28"/>
        </w:rPr>
        <w:t>日止。如果无法在工期要求时间内完成（不论是数字化加工原因还是监理公司方面问题），采购单位有权于工期截止日终止项目，并以项目终止时的完成进度依比例结算。如果数字化项目进行过程中，业主单位更换数字化加工方，待新数字化公司入场，监理工作继续进行。</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人员要求</w:t>
      </w:r>
    </w:p>
    <w:p w:rsidR="0086359B" w:rsidRPr="00F41F3E" w:rsidRDefault="00F41F3E" w:rsidP="0086359B">
      <w:pPr>
        <w:spacing w:line="360" w:lineRule="auto"/>
        <w:ind w:firstLineChars="200" w:firstLine="560"/>
        <w:rPr>
          <w:sz w:val="28"/>
          <w:szCs w:val="28"/>
        </w:rPr>
      </w:pPr>
      <w:r w:rsidRPr="00F41F3E">
        <w:rPr>
          <w:rFonts w:hint="eastAsia"/>
          <w:sz w:val="28"/>
          <w:szCs w:val="28"/>
        </w:rPr>
        <w:t>中标单位应安排</w:t>
      </w:r>
      <w:r w:rsidRPr="00F41F3E">
        <w:rPr>
          <w:rFonts w:hint="eastAsia"/>
          <w:sz w:val="28"/>
          <w:szCs w:val="28"/>
        </w:rPr>
        <w:t>1</w:t>
      </w:r>
      <w:r w:rsidRPr="00F41F3E">
        <w:rPr>
          <w:rFonts w:hint="eastAsia"/>
          <w:sz w:val="28"/>
          <w:szCs w:val="28"/>
        </w:rPr>
        <w:t>名从事档案行业</w:t>
      </w:r>
      <w:r w:rsidRPr="00F41F3E">
        <w:rPr>
          <w:rFonts w:hint="eastAsia"/>
          <w:sz w:val="28"/>
          <w:szCs w:val="28"/>
        </w:rPr>
        <w:t>3</w:t>
      </w:r>
      <w:r w:rsidRPr="00F41F3E">
        <w:rPr>
          <w:rFonts w:hint="eastAsia"/>
          <w:sz w:val="28"/>
          <w:szCs w:val="28"/>
        </w:rPr>
        <w:t>年以上、且有质检经验的项目经理负责，并派出不少于</w:t>
      </w:r>
      <w:r w:rsidRPr="00F41F3E">
        <w:rPr>
          <w:rFonts w:hint="eastAsia"/>
          <w:sz w:val="28"/>
          <w:szCs w:val="28"/>
        </w:rPr>
        <w:t>2</w:t>
      </w:r>
      <w:r w:rsidRPr="00F41F3E">
        <w:rPr>
          <w:rFonts w:hint="eastAsia"/>
          <w:sz w:val="28"/>
          <w:szCs w:val="28"/>
        </w:rPr>
        <w:t>名质检人员长期驻于业主单位数字化加工现场。</w:t>
      </w:r>
      <w:r w:rsidR="0086359B" w:rsidRPr="00F41F3E">
        <w:rPr>
          <w:rFonts w:hint="eastAsia"/>
          <w:sz w:val="28"/>
          <w:szCs w:val="28"/>
        </w:rPr>
        <w:t>若中标候选人不能满足上述条件，则中标无效。</w:t>
      </w:r>
    </w:p>
    <w:p w:rsidR="0086359B" w:rsidRDefault="0086359B" w:rsidP="0086359B">
      <w:pPr>
        <w:spacing w:line="360" w:lineRule="auto"/>
        <w:ind w:firstLineChars="200" w:firstLine="560"/>
        <w:rPr>
          <w:sz w:val="28"/>
          <w:szCs w:val="28"/>
        </w:rPr>
      </w:pPr>
      <w:r>
        <w:rPr>
          <w:rFonts w:hint="eastAsia"/>
          <w:sz w:val="28"/>
          <w:szCs w:val="28"/>
        </w:rPr>
        <w:t>中标方需与采购方签订保密协议，中标方还需与其派驻质检人员签订保密协议，交采购方备份。</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安全保密要求</w:t>
      </w:r>
    </w:p>
    <w:p w:rsidR="0086359B" w:rsidRDefault="0086359B" w:rsidP="0086359B">
      <w:pPr>
        <w:ind w:firstLineChars="200" w:firstLine="560"/>
        <w:rPr>
          <w:sz w:val="28"/>
          <w:szCs w:val="28"/>
        </w:rPr>
      </w:pPr>
      <w:r>
        <w:rPr>
          <w:sz w:val="28"/>
          <w:szCs w:val="28"/>
        </w:rPr>
        <w:t>（一）中标单位要严格按照《中华人民共和国档案法》《保密法》等法律法规、规范、标准及</w:t>
      </w:r>
      <w:r>
        <w:rPr>
          <w:rFonts w:hint="eastAsia"/>
          <w:sz w:val="28"/>
          <w:szCs w:val="28"/>
        </w:rPr>
        <w:t>绍兴市</w:t>
      </w:r>
      <w:r>
        <w:rPr>
          <w:sz w:val="28"/>
          <w:szCs w:val="28"/>
        </w:rPr>
        <w:t>档案</w:t>
      </w:r>
      <w:r>
        <w:rPr>
          <w:rFonts w:hint="eastAsia"/>
          <w:sz w:val="28"/>
          <w:szCs w:val="28"/>
        </w:rPr>
        <w:t>馆</w:t>
      </w:r>
      <w:r>
        <w:rPr>
          <w:sz w:val="28"/>
          <w:szCs w:val="28"/>
        </w:rPr>
        <w:t>提出的技术要求进行档案质检工作，必须在甲方指定的场所内进行，并确保加工场所的正常秩序和安全。</w:t>
      </w:r>
    </w:p>
    <w:p w:rsidR="0086359B" w:rsidRDefault="0086359B" w:rsidP="0086359B">
      <w:pPr>
        <w:ind w:firstLineChars="200" w:firstLine="560"/>
        <w:rPr>
          <w:sz w:val="28"/>
          <w:szCs w:val="28"/>
        </w:rPr>
      </w:pPr>
      <w:r>
        <w:rPr>
          <w:sz w:val="28"/>
          <w:szCs w:val="28"/>
        </w:rPr>
        <w:t>（二）中标单位必须承担本项目档案原件和数据信息的安全保密责任。</w:t>
      </w:r>
      <w:r>
        <w:rPr>
          <w:sz w:val="28"/>
          <w:szCs w:val="28"/>
        </w:rPr>
        <w:lastRenderedPageBreak/>
        <w:t>为保证档案原件的安全和信息安全，中标单位应与</w:t>
      </w:r>
      <w:r>
        <w:rPr>
          <w:rFonts w:hint="eastAsia"/>
          <w:sz w:val="28"/>
          <w:szCs w:val="28"/>
        </w:rPr>
        <w:t>绍兴市</w:t>
      </w:r>
      <w:r>
        <w:rPr>
          <w:sz w:val="28"/>
          <w:szCs w:val="28"/>
        </w:rPr>
        <w:t>档案</w:t>
      </w:r>
      <w:r>
        <w:rPr>
          <w:rFonts w:hint="eastAsia"/>
          <w:sz w:val="28"/>
          <w:szCs w:val="28"/>
        </w:rPr>
        <w:t>馆及</w:t>
      </w:r>
      <w:r>
        <w:rPr>
          <w:sz w:val="28"/>
          <w:szCs w:val="28"/>
        </w:rPr>
        <w:t>参与项目加工的工作人员签订保密协议。进入加工现场的计算机设备等应做相应处理，</w:t>
      </w:r>
      <w:r>
        <w:rPr>
          <w:rFonts w:hint="eastAsia"/>
          <w:sz w:val="28"/>
          <w:szCs w:val="28"/>
        </w:rPr>
        <w:t>通过技术手段</w:t>
      </w:r>
      <w:r>
        <w:rPr>
          <w:sz w:val="28"/>
          <w:szCs w:val="28"/>
        </w:rPr>
        <w:t>封闭所有计算机</w:t>
      </w:r>
      <w:r>
        <w:rPr>
          <w:rFonts w:hint="eastAsia"/>
          <w:sz w:val="28"/>
          <w:szCs w:val="28"/>
        </w:rPr>
        <w:t>和</w:t>
      </w:r>
      <w:r>
        <w:rPr>
          <w:sz w:val="28"/>
          <w:szCs w:val="28"/>
        </w:rPr>
        <w:t>存储设备外围接口。数据存储服务器不得与其他部门共用，计算机硬盘不得带离加工现场，项目结束后保存加工数据的硬盘必须拆除交</w:t>
      </w:r>
      <w:r>
        <w:rPr>
          <w:rFonts w:hint="eastAsia"/>
          <w:sz w:val="28"/>
          <w:szCs w:val="28"/>
        </w:rPr>
        <w:t>绍兴市</w:t>
      </w:r>
      <w:r>
        <w:rPr>
          <w:sz w:val="28"/>
          <w:szCs w:val="28"/>
        </w:rPr>
        <w:t>档案</w:t>
      </w:r>
      <w:r>
        <w:rPr>
          <w:rFonts w:hint="eastAsia"/>
          <w:sz w:val="28"/>
          <w:szCs w:val="28"/>
        </w:rPr>
        <w:t>馆</w:t>
      </w:r>
      <w:r>
        <w:rPr>
          <w:sz w:val="28"/>
          <w:szCs w:val="28"/>
        </w:rPr>
        <w:t>处理。</w:t>
      </w:r>
    </w:p>
    <w:p w:rsidR="0086359B" w:rsidRDefault="0086359B" w:rsidP="0086359B">
      <w:pPr>
        <w:ind w:firstLineChars="200" w:firstLine="560"/>
        <w:rPr>
          <w:sz w:val="28"/>
          <w:szCs w:val="28"/>
        </w:rPr>
      </w:pPr>
      <w:r>
        <w:rPr>
          <w:sz w:val="28"/>
          <w:szCs w:val="28"/>
        </w:rPr>
        <w:t>（三）为确保档案实体和信息安全，杜绝事故发生，中标单位的工作人员必须持证进入加工场所，</w:t>
      </w:r>
      <w:r>
        <w:rPr>
          <w:rFonts w:hint="eastAsia"/>
          <w:sz w:val="28"/>
          <w:szCs w:val="28"/>
        </w:rPr>
        <w:t>并严格遵守数字化加工场所管理要求</w:t>
      </w:r>
      <w:r>
        <w:rPr>
          <w:sz w:val="28"/>
          <w:szCs w:val="28"/>
        </w:rPr>
        <w:t>。</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b/>
          <w:kern w:val="0"/>
          <w:sz w:val="30"/>
          <w:szCs w:val="30"/>
        </w:rPr>
        <w:t>售后服务要求</w:t>
      </w:r>
    </w:p>
    <w:p w:rsidR="0086359B" w:rsidRDefault="0086359B" w:rsidP="0086359B">
      <w:pPr>
        <w:rPr>
          <w:sz w:val="28"/>
          <w:szCs w:val="28"/>
        </w:rPr>
      </w:pPr>
      <w:r>
        <w:rPr>
          <w:sz w:val="28"/>
          <w:szCs w:val="28"/>
        </w:rPr>
        <w:t>1.</w:t>
      </w:r>
      <w:r>
        <w:rPr>
          <w:sz w:val="28"/>
          <w:szCs w:val="28"/>
        </w:rPr>
        <w:t>售后服务期限</w:t>
      </w:r>
    </w:p>
    <w:p w:rsidR="0086359B" w:rsidRDefault="0086359B" w:rsidP="0086359B">
      <w:pPr>
        <w:ind w:firstLineChars="200" w:firstLine="560"/>
        <w:rPr>
          <w:sz w:val="28"/>
          <w:szCs w:val="28"/>
        </w:rPr>
      </w:pPr>
      <w:r>
        <w:rPr>
          <w:sz w:val="28"/>
          <w:szCs w:val="28"/>
        </w:rPr>
        <w:t>项目验收交付使用后，监理单位要提供</w:t>
      </w:r>
      <w:r>
        <w:rPr>
          <w:rFonts w:hint="eastAsia"/>
          <w:sz w:val="28"/>
          <w:szCs w:val="28"/>
        </w:rPr>
        <w:t>两</w:t>
      </w:r>
      <w:r>
        <w:rPr>
          <w:sz w:val="28"/>
          <w:szCs w:val="28"/>
        </w:rPr>
        <w:t>年免费质量保证和售后服务，并有</w:t>
      </w:r>
      <w:r>
        <w:rPr>
          <w:rFonts w:hint="eastAsia"/>
          <w:sz w:val="28"/>
          <w:szCs w:val="28"/>
        </w:rPr>
        <w:t>两</w:t>
      </w:r>
      <w:r>
        <w:rPr>
          <w:sz w:val="28"/>
          <w:szCs w:val="28"/>
        </w:rPr>
        <w:t>年期满后提供有偿服务的技术支持方案。</w:t>
      </w:r>
    </w:p>
    <w:p w:rsidR="0086359B" w:rsidRDefault="0086359B" w:rsidP="0086359B">
      <w:pPr>
        <w:rPr>
          <w:sz w:val="28"/>
          <w:szCs w:val="28"/>
        </w:rPr>
      </w:pPr>
      <w:r>
        <w:rPr>
          <w:sz w:val="28"/>
          <w:szCs w:val="28"/>
        </w:rPr>
        <w:t>2.</w:t>
      </w:r>
      <w:r>
        <w:rPr>
          <w:sz w:val="28"/>
          <w:szCs w:val="28"/>
        </w:rPr>
        <w:t>售后服务方式及响应时间</w:t>
      </w:r>
    </w:p>
    <w:p w:rsidR="0086359B" w:rsidRDefault="0086359B" w:rsidP="0086359B">
      <w:pPr>
        <w:ind w:firstLineChars="200" w:firstLine="560"/>
        <w:rPr>
          <w:sz w:val="28"/>
          <w:szCs w:val="28"/>
        </w:rPr>
      </w:pPr>
      <w:r>
        <w:rPr>
          <w:sz w:val="28"/>
          <w:szCs w:val="28"/>
        </w:rPr>
        <w:t>采用现场维护方式，中标单位</w:t>
      </w:r>
      <w:r>
        <w:rPr>
          <w:sz w:val="28"/>
          <w:szCs w:val="28"/>
        </w:rPr>
        <w:t>24</w:t>
      </w:r>
      <w:r>
        <w:rPr>
          <w:sz w:val="28"/>
          <w:szCs w:val="28"/>
        </w:rPr>
        <w:t>小时热线响应，在接到电话要求后必须在</w:t>
      </w:r>
      <w:r>
        <w:rPr>
          <w:sz w:val="28"/>
          <w:szCs w:val="28"/>
        </w:rPr>
        <w:t>4</w:t>
      </w:r>
      <w:r>
        <w:rPr>
          <w:sz w:val="28"/>
          <w:szCs w:val="28"/>
        </w:rPr>
        <w:t>小时内到达维护地点，以保证数据的安全运行。</w:t>
      </w:r>
    </w:p>
    <w:p w:rsidR="0086359B" w:rsidRDefault="0086359B" w:rsidP="0086359B">
      <w:pPr>
        <w:rPr>
          <w:sz w:val="28"/>
          <w:szCs w:val="28"/>
        </w:rPr>
      </w:pPr>
      <w:r>
        <w:rPr>
          <w:sz w:val="28"/>
          <w:szCs w:val="28"/>
        </w:rPr>
        <w:t>3.</w:t>
      </w:r>
      <w:r>
        <w:rPr>
          <w:sz w:val="28"/>
          <w:szCs w:val="28"/>
        </w:rPr>
        <w:t>售后服务问题解决时间</w:t>
      </w:r>
    </w:p>
    <w:p w:rsidR="0086359B" w:rsidRDefault="0086359B" w:rsidP="0086359B">
      <w:pPr>
        <w:ind w:firstLineChars="200" w:firstLine="560"/>
        <w:rPr>
          <w:sz w:val="28"/>
          <w:szCs w:val="28"/>
        </w:rPr>
      </w:pPr>
      <w:r>
        <w:rPr>
          <w:sz w:val="28"/>
          <w:szCs w:val="28"/>
        </w:rPr>
        <w:t>一般问题在</w:t>
      </w:r>
      <w:r>
        <w:rPr>
          <w:sz w:val="28"/>
          <w:szCs w:val="28"/>
        </w:rPr>
        <w:t>4</w:t>
      </w:r>
      <w:r>
        <w:rPr>
          <w:sz w:val="28"/>
          <w:szCs w:val="28"/>
        </w:rPr>
        <w:t>小时内解决，严重问题监理单位要及时提出用户可接受的解决方案和服务承诺。</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其他要求</w:t>
      </w:r>
    </w:p>
    <w:p w:rsidR="0086359B" w:rsidRDefault="0086359B" w:rsidP="0086359B">
      <w:pPr>
        <w:pStyle w:val="a9"/>
        <w:spacing w:line="288" w:lineRule="auto"/>
        <w:ind w:firstLineChars="175" w:firstLine="490"/>
        <w:jc w:val="left"/>
        <w:rPr>
          <w:rFonts w:ascii="Times New Roman" w:hAnsi="Times New Roman"/>
          <w:kern w:val="2"/>
          <w:sz w:val="28"/>
          <w:szCs w:val="28"/>
        </w:rPr>
      </w:pPr>
      <w:r>
        <w:rPr>
          <w:rFonts w:ascii="Times New Roman" w:hAnsi="Times New Roman" w:hint="eastAsia"/>
          <w:kern w:val="2"/>
          <w:sz w:val="28"/>
          <w:szCs w:val="28"/>
        </w:rPr>
        <w:t>本项目所涉实体档案和数字化</w:t>
      </w:r>
      <w:r>
        <w:rPr>
          <w:rFonts w:ascii="Times New Roman" w:hAnsi="Times New Roman"/>
          <w:kern w:val="2"/>
          <w:sz w:val="28"/>
          <w:szCs w:val="28"/>
        </w:rPr>
        <w:t>成果</w:t>
      </w:r>
      <w:r>
        <w:rPr>
          <w:rFonts w:ascii="Times New Roman" w:hAnsi="Times New Roman" w:hint="eastAsia"/>
          <w:kern w:val="2"/>
          <w:sz w:val="28"/>
          <w:szCs w:val="28"/>
        </w:rPr>
        <w:t>所有权归绍兴市档案馆所有。未经绍兴市档案馆同意，不得将</w:t>
      </w:r>
      <w:r>
        <w:rPr>
          <w:rFonts w:ascii="Times New Roman" w:hAnsi="Times New Roman"/>
          <w:kern w:val="2"/>
          <w:sz w:val="28"/>
          <w:szCs w:val="28"/>
        </w:rPr>
        <w:t>本项目相关任何数据或信息</w:t>
      </w:r>
      <w:r>
        <w:rPr>
          <w:rFonts w:ascii="Times New Roman" w:hAnsi="Times New Roman" w:hint="eastAsia"/>
          <w:kern w:val="2"/>
          <w:sz w:val="28"/>
          <w:szCs w:val="28"/>
        </w:rPr>
        <w:t>转让给第三方使用及用于样本展示，否则将承担一切经济和法律责任。</w:t>
      </w:r>
    </w:p>
    <w:p w:rsidR="0086359B" w:rsidRPr="00E637E7" w:rsidRDefault="0086359B" w:rsidP="0086359B">
      <w:pPr>
        <w:pStyle w:val="a9"/>
        <w:spacing w:line="288" w:lineRule="auto"/>
        <w:ind w:firstLineChars="175" w:firstLine="492"/>
        <w:jc w:val="left"/>
        <w:rPr>
          <w:rFonts w:ascii="Times New Roman" w:hAnsi="Times New Roman"/>
          <w:b/>
          <w:color w:val="FF0000"/>
          <w:kern w:val="2"/>
          <w:sz w:val="28"/>
          <w:szCs w:val="28"/>
        </w:rPr>
      </w:pPr>
      <w:r w:rsidRPr="00E637E7">
        <w:rPr>
          <w:rFonts w:ascii="Times New Roman" w:hAnsi="Times New Roman" w:hint="eastAsia"/>
          <w:b/>
          <w:color w:val="FF0000"/>
          <w:kern w:val="2"/>
          <w:sz w:val="28"/>
          <w:szCs w:val="28"/>
        </w:rPr>
        <w:t>中标方须向绍兴市档案馆无偿提供一套专业质检工具，用于数字化项</w:t>
      </w:r>
      <w:r w:rsidRPr="00E637E7">
        <w:rPr>
          <w:rFonts w:ascii="Times New Roman" w:hAnsi="Times New Roman" w:hint="eastAsia"/>
          <w:b/>
          <w:color w:val="FF0000"/>
          <w:kern w:val="2"/>
          <w:sz w:val="28"/>
          <w:szCs w:val="28"/>
        </w:rPr>
        <w:lastRenderedPageBreak/>
        <w:t>目质量检查。</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监理质量管控</w:t>
      </w:r>
    </w:p>
    <w:p w:rsidR="0086359B" w:rsidRDefault="0086359B" w:rsidP="0086359B">
      <w:pPr>
        <w:ind w:firstLineChars="200" w:firstLine="560"/>
        <w:rPr>
          <w:sz w:val="28"/>
          <w:szCs w:val="28"/>
        </w:rPr>
      </w:pPr>
      <w:r>
        <w:rPr>
          <w:rFonts w:hint="eastAsia"/>
          <w:sz w:val="28"/>
          <w:szCs w:val="28"/>
        </w:rPr>
        <w:t>采购方对中标方的监理工作进行质量控制，尤其是数据成果质检方面，采购方将对监理方检测通过的数据按照</w:t>
      </w:r>
      <w:r>
        <w:rPr>
          <w:rFonts w:hint="eastAsia"/>
          <w:sz w:val="28"/>
          <w:szCs w:val="28"/>
        </w:rPr>
        <w:t>5%</w:t>
      </w:r>
      <w:r>
        <w:rPr>
          <w:rFonts w:hint="eastAsia"/>
          <w:sz w:val="28"/>
          <w:szCs w:val="28"/>
        </w:rPr>
        <w:t>的比例进行抽检</w:t>
      </w:r>
      <w:r w:rsidRPr="00E637E7">
        <w:rPr>
          <w:rFonts w:hint="eastAsia"/>
          <w:color w:val="FF0000"/>
          <w:sz w:val="28"/>
          <w:szCs w:val="28"/>
        </w:rPr>
        <w:t>（</w:t>
      </w:r>
      <w:r w:rsidRPr="00E637E7">
        <w:rPr>
          <w:rFonts w:hint="eastAsia"/>
          <w:b/>
          <w:color w:val="FF0000"/>
          <w:sz w:val="28"/>
          <w:szCs w:val="28"/>
        </w:rPr>
        <w:t>例如数字化公司完成了</w:t>
      </w:r>
      <w:r w:rsidRPr="00E637E7">
        <w:rPr>
          <w:rFonts w:hint="eastAsia"/>
          <w:b/>
          <w:color w:val="FF0000"/>
          <w:sz w:val="28"/>
          <w:szCs w:val="28"/>
        </w:rPr>
        <w:t>100</w:t>
      </w:r>
      <w:r w:rsidRPr="00E637E7">
        <w:rPr>
          <w:rFonts w:hint="eastAsia"/>
          <w:b/>
          <w:color w:val="FF0000"/>
          <w:sz w:val="28"/>
          <w:szCs w:val="28"/>
        </w:rPr>
        <w:t>卷档案的数字化加工，监理方抽查了</w:t>
      </w:r>
      <w:r w:rsidRPr="00E637E7">
        <w:rPr>
          <w:rFonts w:hint="eastAsia"/>
          <w:b/>
          <w:color w:val="FF0000"/>
          <w:sz w:val="28"/>
          <w:szCs w:val="28"/>
        </w:rPr>
        <w:t>30</w:t>
      </w:r>
      <w:r w:rsidRPr="00E637E7">
        <w:rPr>
          <w:rFonts w:hint="eastAsia"/>
          <w:b/>
          <w:color w:val="FF0000"/>
          <w:sz w:val="28"/>
          <w:szCs w:val="28"/>
        </w:rPr>
        <w:t>卷并出具通过结论，则采购方将从这</w:t>
      </w:r>
      <w:r w:rsidRPr="00E637E7">
        <w:rPr>
          <w:rFonts w:hint="eastAsia"/>
          <w:b/>
          <w:color w:val="FF0000"/>
          <w:sz w:val="28"/>
          <w:szCs w:val="28"/>
        </w:rPr>
        <w:t>100</w:t>
      </w:r>
      <w:r w:rsidRPr="00E637E7">
        <w:rPr>
          <w:rFonts w:hint="eastAsia"/>
          <w:b/>
          <w:color w:val="FF0000"/>
          <w:sz w:val="28"/>
          <w:szCs w:val="28"/>
        </w:rPr>
        <w:t>卷中随机抽查</w:t>
      </w:r>
      <w:r w:rsidRPr="00E637E7">
        <w:rPr>
          <w:rFonts w:hint="eastAsia"/>
          <w:b/>
          <w:color w:val="FF0000"/>
          <w:sz w:val="28"/>
          <w:szCs w:val="28"/>
        </w:rPr>
        <w:t>5</w:t>
      </w:r>
      <w:r w:rsidRPr="00E637E7">
        <w:rPr>
          <w:rFonts w:hint="eastAsia"/>
          <w:b/>
          <w:color w:val="FF0000"/>
          <w:sz w:val="28"/>
          <w:szCs w:val="28"/>
        </w:rPr>
        <w:t>卷进行检查</w:t>
      </w:r>
      <w:r w:rsidRPr="00E637E7">
        <w:rPr>
          <w:rFonts w:hint="eastAsia"/>
          <w:color w:val="FF0000"/>
          <w:sz w:val="28"/>
          <w:szCs w:val="28"/>
        </w:rPr>
        <w:t>）。</w:t>
      </w:r>
      <w:r>
        <w:rPr>
          <w:rFonts w:hint="eastAsia"/>
          <w:sz w:val="28"/>
          <w:szCs w:val="28"/>
        </w:rPr>
        <w:t>如果合格率没有达到</w:t>
      </w:r>
      <w:r>
        <w:rPr>
          <w:rFonts w:hint="eastAsia"/>
          <w:sz w:val="28"/>
          <w:szCs w:val="28"/>
        </w:rPr>
        <w:t>99%</w:t>
      </w:r>
      <w:r>
        <w:rPr>
          <w:rFonts w:hint="eastAsia"/>
          <w:sz w:val="28"/>
          <w:szCs w:val="28"/>
        </w:rPr>
        <w:t>，则该批数据发回监理方，由监理方进行整改；如果同一批数据重复出现三次以上不合格（即经监理方检查通过的数据，采购方再次质检，合格率达不到</w:t>
      </w:r>
      <w:r>
        <w:rPr>
          <w:rFonts w:hint="eastAsia"/>
          <w:sz w:val="28"/>
          <w:szCs w:val="28"/>
        </w:rPr>
        <w:t>99%</w:t>
      </w:r>
      <w:r>
        <w:rPr>
          <w:rFonts w:hint="eastAsia"/>
          <w:sz w:val="28"/>
          <w:szCs w:val="28"/>
        </w:rPr>
        <w:t>），予以终止合同，保证金不予退回，采购方按实际完成进度（验收入库）支付相应费用。</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保证金</w:t>
      </w:r>
    </w:p>
    <w:p w:rsidR="0086359B" w:rsidRPr="006A5B4B" w:rsidRDefault="0086359B" w:rsidP="0086359B">
      <w:pPr>
        <w:spacing w:line="288" w:lineRule="auto"/>
        <w:ind w:firstLineChars="200" w:firstLine="560"/>
        <w:jc w:val="left"/>
        <w:rPr>
          <w:sz w:val="28"/>
          <w:szCs w:val="28"/>
        </w:rPr>
      </w:pPr>
      <w:r w:rsidRPr="006A5B4B">
        <w:rPr>
          <w:rFonts w:hint="eastAsia"/>
          <w:sz w:val="28"/>
          <w:szCs w:val="28"/>
        </w:rPr>
        <w:t>本项目要求中标方接到中标通知书后</w:t>
      </w:r>
      <w:r w:rsidRPr="006A5B4B">
        <w:rPr>
          <w:rFonts w:hint="eastAsia"/>
          <w:sz w:val="28"/>
          <w:szCs w:val="28"/>
        </w:rPr>
        <w:t>15</w:t>
      </w:r>
      <w:r w:rsidRPr="006A5B4B">
        <w:rPr>
          <w:rFonts w:hint="eastAsia"/>
          <w:sz w:val="28"/>
          <w:szCs w:val="28"/>
        </w:rPr>
        <w:t>天内签订合同。签订合同后</w:t>
      </w:r>
      <w:r w:rsidRPr="006A5B4B">
        <w:rPr>
          <w:rFonts w:hint="eastAsia"/>
          <w:sz w:val="28"/>
          <w:szCs w:val="28"/>
        </w:rPr>
        <w:t>5</w:t>
      </w:r>
      <w:r w:rsidRPr="006A5B4B">
        <w:rPr>
          <w:rFonts w:hint="eastAsia"/>
          <w:sz w:val="28"/>
          <w:szCs w:val="28"/>
        </w:rPr>
        <w:t>个工作日内，中标方需向绍兴市档案馆缴纳合同金额的</w:t>
      </w:r>
      <w:r w:rsidRPr="006A5B4B">
        <w:rPr>
          <w:rFonts w:hint="eastAsia"/>
          <w:sz w:val="28"/>
          <w:szCs w:val="28"/>
        </w:rPr>
        <w:t>5%</w:t>
      </w:r>
      <w:r w:rsidRPr="006A5B4B">
        <w:rPr>
          <w:rFonts w:hint="eastAsia"/>
          <w:sz w:val="28"/>
          <w:szCs w:val="28"/>
        </w:rPr>
        <w:t>作为质量保证金或提供相应金额的银行保函，项目验收交付完成且两年免费质保期满后</w:t>
      </w:r>
      <w:r w:rsidRPr="006A5B4B">
        <w:rPr>
          <w:rFonts w:hint="eastAsia"/>
          <w:sz w:val="28"/>
          <w:szCs w:val="28"/>
        </w:rPr>
        <w:t>10</w:t>
      </w:r>
      <w:r w:rsidRPr="006A5B4B">
        <w:rPr>
          <w:rFonts w:hint="eastAsia"/>
          <w:sz w:val="28"/>
          <w:szCs w:val="28"/>
        </w:rPr>
        <w:t>个工作日内返还（不计息）。</w:t>
      </w:r>
    </w:p>
    <w:p w:rsidR="0086359B" w:rsidRPr="00E95BEB" w:rsidRDefault="0086359B" w:rsidP="0086359B">
      <w:pPr>
        <w:numPr>
          <w:ilvl w:val="0"/>
          <w:numId w:val="9"/>
        </w:numPr>
        <w:spacing w:line="360" w:lineRule="auto"/>
        <w:rPr>
          <w:rFonts w:ascii="宋体" w:hAnsi="宋体"/>
          <w:b/>
          <w:kern w:val="0"/>
          <w:sz w:val="30"/>
          <w:szCs w:val="30"/>
        </w:rPr>
      </w:pPr>
      <w:r w:rsidRPr="00E95BEB">
        <w:rPr>
          <w:rFonts w:ascii="宋体" w:hAnsi="宋体" w:hint="eastAsia"/>
          <w:b/>
          <w:kern w:val="0"/>
          <w:sz w:val="30"/>
          <w:szCs w:val="30"/>
        </w:rPr>
        <w:t>支付方式</w:t>
      </w:r>
    </w:p>
    <w:p w:rsidR="0086359B" w:rsidRDefault="0086359B" w:rsidP="0086359B">
      <w:pPr>
        <w:ind w:firstLineChars="200" w:firstLine="560"/>
        <w:rPr>
          <w:sz w:val="28"/>
          <w:szCs w:val="28"/>
        </w:rPr>
      </w:pPr>
      <w:r>
        <w:rPr>
          <w:sz w:val="28"/>
          <w:szCs w:val="28"/>
        </w:rPr>
        <w:t>（一）</w:t>
      </w:r>
      <w:r>
        <w:rPr>
          <w:rFonts w:hint="eastAsia"/>
          <w:sz w:val="28"/>
          <w:szCs w:val="28"/>
        </w:rPr>
        <w:t>分期支付：</w:t>
      </w:r>
    </w:p>
    <w:p w:rsidR="0086359B" w:rsidRPr="006A5B4B" w:rsidRDefault="0086359B" w:rsidP="0086359B">
      <w:pPr>
        <w:ind w:firstLineChars="200" w:firstLine="560"/>
        <w:rPr>
          <w:sz w:val="28"/>
          <w:szCs w:val="28"/>
        </w:rPr>
      </w:pPr>
      <w:r w:rsidRPr="006A5B4B">
        <w:rPr>
          <w:rFonts w:hint="eastAsia"/>
          <w:sz w:val="28"/>
          <w:szCs w:val="28"/>
        </w:rPr>
        <w:t>合同签订后</w:t>
      </w:r>
      <w:r w:rsidRPr="006A5B4B">
        <w:rPr>
          <w:rFonts w:hint="eastAsia"/>
          <w:sz w:val="28"/>
          <w:szCs w:val="28"/>
        </w:rPr>
        <w:t>15</w:t>
      </w:r>
      <w:r w:rsidRPr="006A5B4B">
        <w:rPr>
          <w:rFonts w:hint="eastAsia"/>
          <w:sz w:val="28"/>
          <w:szCs w:val="28"/>
        </w:rPr>
        <w:t>个工作日内向中标方支付</w:t>
      </w:r>
      <w:r w:rsidR="006A5B4B" w:rsidRPr="006A5B4B">
        <w:rPr>
          <w:rFonts w:hint="eastAsia"/>
          <w:sz w:val="28"/>
          <w:szCs w:val="28"/>
        </w:rPr>
        <w:t>合同</w:t>
      </w:r>
      <w:r w:rsidRPr="006A5B4B">
        <w:rPr>
          <w:rFonts w:hint="eastAsia"/>
          <w:sz w:val="28"/>
          <w:szCs w:val="28"/>
        </w:rPr>
        <w:t>金额的</w:t>
      </w:r>
      <w:r w:rsidRPr="006A5B4B">
        <w:rPr>
          <w:rFonts w:hint="eastAsia"/>
          <w:sz w:val="28"/>
          <w:szCs w:val="28"/>
        </w:rPr>
        <w:t>30%</w:t>
      </w:r>
      <w:r w:rsidRPr="006A5B4B">
        <w:rPr>
          <w:rFonts w:hint="eastAsia"/>
          <w:sz w:val="28"/>
          <w:szCs w:val="28"/>
        </w:rPr>
        <w:t>；新增档案整理及数字化加工项目完成项目总工作量的</w:t>
      </w:r>
      <w:r w:rsidRPr="006A5B4B">
        <w:rPr>
          <w:rFonts w:hint="eastAsia"/>
          <w:sz w:val="28"/>
          <w:szCs w:val="28"/>
        </w:rPr>
        <w:t>50%</w:t>
      </w:r>
      <w:r w:rsidRPr="006A5B4B">
        <w:rPr>
          <w:rFonts w:hint="eastAsia"/>
          <w:sz w:val="28"/>
          <w:szCs w:val="28"/>
        </w:rPr>
        <w:t>，并经验收合格档案安全入库后，绍兴市档案馆根据相应验收报告支付合同金额的</w:t>
      </w:r>
      <w:r w:rsidRPr="006A5B4B">
        <w:rPr>
          <w:rFonts w:hint="eastAsia"/>
          <w:sz w:val="28"/>
          <w:szCs w:val="28"/>
        </w:rPr>
        <w:t>40%</w:t>
      </w:r>
      <w:r w:rsidRPr="006A5B4B">
        <w:rPr>
          <w:rFonts w:hint="eastAsia"/>
          <w:sz w:val="28"/>
          <w:szCs w:val="28"/>
        </w:rPr>
        <w:t>；完成项目总工作量的</w:t>
      </w:r>
      <w:r w:rsidRPr="006A5B4B">
        <w:rPr>
          <w:rFonts w:hint="eastAsia"/>
          <w:sz w:val="28"/>
          <w:szCs w:val="28"/>
        </w:rPr>
        <w:t>100%</w:t>
      </w:r>
      <w:r w:rsidRPr="006A5B4B">
        <w:rPr>
          <w:rFonts w:hint="eastAsia"/>
          <w:sz w:val="28"/>
          <w:szCs w:val="28"/>
        </w:rPr>
        <w:t>，并经验收合格档案安全入库后，由绍兴市档案馆组织项目</w:t>
      </w:r>
      <w:r w:rsidR="00F41F3E" w:rsidRPr="006A5B4B">
        <w:rPr>
          <w:rFonts w:hint="eastAsia"/>
          <w:sz w:val="28"/>
          <w:szCs w:val="28"/>
        </w:rPr>
        <w:t>终验，验收通过后，支付尾款。</w:t>
      </w:r>
    </w:p>
    <w:p w:rsidR="0086359B" w:rsidRDefault="0086359B" w:rsidP="0086359B">
      <w:pPr>
        <w:ind w:firstLineChars="200" w:firstLine="560"/>
        <w:rPr>
          <w:sz w:val="28"/>
          <w:szCs w:val="28"/>
        </w:rPr>
      </w:pPr>
      <w:r>
        <w:rPr>
          <w:sz w:val="28"/>
          <w:szCs w:val="28"/>
        </w:rPr>
        <w:lastRenderedPageBreak/>
        <w:t>（二）</w:t>
      </w:r>
      <w:r>
        <w:rPr>
          <w:rFonts w:hint="eastAsia"/>
          <w:sz w:val="28"/>
          <w:szCs w:val="28"/>
        </w:rPr>
        <w:t>中标方在监理过程中出现严重问题，即第七条，则按第七条支</w:t>
      </w:r>
      <w:proofErr w:type="gramStart"/>
      <w:r>
        <w:rPr>
          <w:rFonts w:hint="eastAsia"/>
          <w:sz w:val="28"/>
          <w:szCs w:val="28"/>
        </w:rPr>
        <w:t>付相关</w:t>
      </w:r>
      <w:proofErr w:type="gramEnd"/>
      <w:r>
        <w:rPr>
          <w:rFonts w:hint="eastAsia"/>
          <w:sz w:val="28"/>
          <w:szCs w:val="28"/>
        </w:rPr>
        <w:t>费用。</w:t>
      </w:r>
    </w:p>
    <w:p w:rsidR="0086359B" w:rsidRDefault="0086359B" w:rsidP="0086359B">
      <w:pPr>
        <w:ind w:firstLineChars="200" w:firstLine="560"/>
        <w:rPr>
          <w:sz w:val="28"/>
          <w:szCs w:val="28"/>
        </w:rPr>
      </w:pPr>
      <w:r>
        <w:rPr>
          <w:rFonts w:hint="eastAsia"/>
          <w:sz w:val="28"/>
          <w:szCs w:val="28"/>
        </w:rPr>
        <w:t>（三）十一月底，项目未完成进度而终止，按照进度支付费用。</w:t>
      </w:r>
    </w:p>
    <w:p w:rsidR="0086359B" w:rsidRPr="0086359B" w:rsidRDefault="0086359B" w:rsidP="006A3549">
      <w:pPr>
        <w:pStyle w:val="a9"/>
        <w:adjustRightInd/>
        <w:spacing w:line="288" w:lineRule="auto"/>
        <w:jc w:val="center"/>
        <w:rPr>
          <w:rFonts w:ascii="仿宋" w:eastAsia="仿宋" w:hAnsi="仿宋" w:cs="仿宋"/>
          <w:b/>
          <w:sz w:val="36"/>
          <w:szCs w:val="36"/>
        </w:rPr>
      </w:pPr>
    </w:p>
    <w:p w:rsidR="006A3549" w:rsidRDefault="006A3549" w:rsidP="006A3549">
      <w:pPr>
        <w:pStyle w:val="a9"/>
        <w:spacing w:line="800" w:lineRule="exact"/>
        <w:jc w:val="center"/>
        <w:rPr>
          <w:rFonts w:ascii="仿宋" w:eastAsia="仿宋" w:hAnsi="仿宋" w:cs="仿宋"/>
          <w:b/>
          <w:sz w:val="36"/>
          <w:szCs w:val="36"/>
        </w:rPr>
      </w:pPr>
    </w:p>
    <w:p w:rsidR="006A3549" w:rsidRDefault="006A3549" w:rsidP="006A3549">
      <w:pPr>
        <w:pStyle w:val="a9"/>
        <w:spacing w:line="800" w:lineRule="exact"/>
        <w:jc w:val="center"/>
        <w:rPr>
          <w:rFonts w:ascii="仿宋" w:eastAsia="仿宋" w:hAnsi="仿宋" w:cs="仿宋"/>
          <w:b/>
          <w:sz w:val="36"/>
          <w:szCs w:val="36"/>
        </w:rPr>
      </w:pPr>
      <w:r>
        <w:rPr>
          <w:rFonts w:ascii="仿宋" w:eastAsia="仿宋" w:hAnsi="仿宋" w:cs="仿宋" w:hint="eastAsia"/>
          <w:b/>
          <w:sz w:val="36"/>
          <w:szCs w:val="36"/>
        </w:rPr>
        <w:t>第</w:t>
      </w:r>
      <w:r w:rsidR="00FD16E9">
        <w:rPr>
          <w:rFonts w:ascii="仿宋" w:eastAsia="仿宋" w:hAnsi="仿宋" w:cs="仿宋" w:hint="eastAsia"/>
          <w:b/>
          <w:sz w:val="36"/>
          <w:szCs w:val="36"/>
        </w:rPr>
        <w:t>三</w:t>
      </w:r>
      <w:r>
        <w:rPr>
          <w:rFonts w:ascii="仿宋" w:eastAsia="仿宋" w:hAnsi="仿宋" w:cs="仿宋" w:hint="eastAsia"/>
          <w:b/>
          <w:sz w:val="36"/>
          <w:szCs w:val="36"/>
        </w:rPr>
        <w:t>部分 合同主要条款</w:t>
      </w:r>
    </w:p>
    <w:p w:rsidR="006A3549" w:rsidRDefault="006A3549" w:rsidP="006A3549">
      <w:pPr>
        <w:spacing w:line="288" w:lineRule="auto"/>
        <w:jc w:val="left"/>
        <w:rPr>
          <w:rFonts w:ascii="仿宋" w:eastAsia="仿宋" w:hAnsi="仿宋" w:cs="仿宋"/>
          <w:b/>
          <w:bCs/>
          <w:sz w:val="24"/>
        </w:rPr>
      </w:pPr>
      <w:r>
        <w:rPr>
          <w:rFonts w:ascii="仿宋" w:eastAsia="仿宋" w:hAnsi="仿宋" w:cs="仿宋" w:hint="eastAsia"/>
          <w:b/>
          <w:bCs/>
          <w:sz w:val="24"/>
        </w:rPr>
        <w:t>1.合同</w:t>
      </w:r>
      <w:bookmarkStart w:id="11" w:name="OLE_LINK1"/>
      <w:r>
        <w:rPr>
          <w:rFonts w:ascii="仿宋" w:eastAsia="仿宋" w:hAnsi="仿宋" w:cs="仿宋" w:hint="eastAsia"/>
          <w:b/>
          <w:bCs/>
          <w:sz w:val="24"/>
        </w:rPr>
        <w:t>范围</w:t>
      </w:r>
      <w:bookmarkEnd w:id="11"/>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合同范围应与中标通知书、招标文件及被招标人接受的技术商务规范偏离表相一致。合同范围和双方的职责在“招标文件”明确。</w:t>
      </w:r>
    </w:p>
    <w:p w:rsidR="006A3549" w:rsidRDefault="006A3549" w:rsidP="006A3549">
      <w:pPr>
        <w:pStyle w:val="af8"/>
        <w:spacing w:line="288" w:lineRule="auto"/>
        <w:rPr>
          <w:rFonts w:ascii="仿宋" w:eastAsia="仿宋" w:hAnsi="仿宋" w:cs="仿宋"/>
          <w:b/>
          <w:bCs/>
          <w:sz w:val="24"/>
          <w:szCs w:val="24"/>
        </w:rPr>
      </w:pPr>
      <w:r>
        <w:rPr>
          <w:rFonts w:ascii="仿宋" w:eastAsia="仿宋" w:hAnsi="仿宋" w:cs="仿宋" w:hint="eastAsia"/>
          <w:b/>
          <w:bCs/>
          <w:sz w:val="24"/>
          <w:szCs w:val="24"/>
        </w:rPr>
        <w:t>2.合同的签订</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2.1中标人须在中标通知书发出30日内按招标文件和中标供应商投标文件的约定，凭中标通知书和采购人在约定的时间、地点，由法定代表人或其授权代表与采购人签订书面合同。</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2.1.1服务地点：招标人指定地点</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2.1.2完工期：</w:t>
      </w:r>
      <w:proofErr w:type="gramStart"/>
      <w:r>
        <w:rPr>
          <w:rFonts w:ascii="仿宋" w:eastAsia="仿宋" w:hAnsi="仿宋" w:cs="仿宋" w:hint="eastAsia"/>
          <w:sz w:val="24"/>
        </w:rPr>
        <w:t>按标项内</w:t>
      </w:r>
      <w:proofErr w:type="gramEnd"/>
      <w:r>
        <w:rPr>
          <w:rFonts w:ascii="仿宋" w:eastAsia="仿宋" w:hAnsi="仿宋" w:cs="仿宋" w:hint="eastAsia"/>
          <w:sz w:val="24"/>
        </w:rPr>
        <w:t>具体要求执行。</w:t>
      </w:r>
    </w:p>
    <w:p w:rsidR="006A3549" w:rsidRDefault="006A3549" w:rsidP="006A3549">
      <w:pPr>
        <w:pStyle w:val="2"/>
        <w:numPr>
          <w:ilvl w:val="0"/>
          <w:numId w:val="0"/>
        </w:numPr>
        <w:spacing w:line="288" w:lineRule="auto"/>
        <w:rPr>
          <w:rFonts w:ascii="仿宋" w:eastAsia="仿宋" w:hAnsi="仿宋" w:cs="仿宋"/>
          <w:color w:val="000000"/>
          <w:sz w:val="24"/>
        </w:rPr>
      </w:pPr>
      <w:r>
        <w:rPr>
          <w:rFonts w:ascii="仿宋" w:eastAsia="仿宋" w:hAnsi="仿宋" w:cs="仿宋" w:hint="eastAsia"/>
          <w:b/>
          <w:bCs/>
          <w:color w:val="000000"/>
          <w:sz w:val="24"/>
        </w:rPr>
        <w:t>3.付款方式：</w:t>
      </w:r>
      <w:proofErr w:type="gramStart"/>
      <w:r>
        <w:rPr>
          <w:rFonts w:ascii="仿宋" w:eastAsia="仿宋" w:hAnsi="仿宋" w:cs="仿宋" w:hint="eastAsia"/>
          <w:color w:val="000000"/>
          <w:sz w:val="24"/>
        </w:rPr>
        <w:t>按标项内</w:t>
      </w:r>
      <w:proofErr w:type="gramEnd"/>
      <w:r>
        <w:rPr>
          <w:rFonts w:ascii="仿宋" w:eastAsia="仿宋" w:hAnsi="仿宋" w:cs="仿宋" w:hint="eastAsia"/>
          <w:color w:val="000000"/>
          <w:sz w:val="24"/>
        </w:rPr>
        <w:t>具体要求执行。</w:t>
      </w:r>
    </w:p>
    <w:p w:rsidR="006A3549" w:rsidRDefault="006A3549" w:rsidP="006A3549">
      <w:pPr>
        <w:snapToGrid w:val="0"/>
        <w:spacing w:line="288" w:lineRule="auto"/>
        <w:jc w:val="left"/>
        <w:rPr>
          <w:rFonts w:ascii="仿宋" w:eastAsia="仿宋" w:hAnsi="仿宋" w:cs="仿宋"/>
          <w:b/>
          <w:bCs/>
          <w:sz w:val="24"/>
        </w:rPr>
      </w:pPr>
      <w:r>
        <w:rPr>
          <w:rFonts w:ascii="仿宋" w:eastAsia="仿宋" w:hAnsi="仿宋" w:cs="仿宋" w:hint="eastAsia"/>
          <w:b/>
          <w:bCs/>
          <w:sz w:val="24"/>
        </w:rPr>
        <w:t>4.合同修改</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4.1双方的任何一方对合同内容提出修改，均应以书面形式通知对方，并达成由双方签署的合同修改书，须报政府采购管理部门批准。</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4.2除非招标人对产品的品牌、型号规格和涉及价格因素的技术参数提出修改，中标人不得对合同价格提出修改要求。</w:t>
      </w:r>
    </w:p>
    <w:p w:rsidR="006A3549" w:rsidRDefault="006A3549" w:rsidP="006A3549">
      <w:pPr>
        <w:snapToGrid w:val="0"/>
        <w:spacing w:line="288" w:lineRule="auto"/>
        <w:jc w:val="left"/>
        <w:rPr>
          <w:rFonts w:ascii="仿宋" w:eastAsia="仿宋" w:hAnsi="仿宋" w:cs="仿宋"/>
          <w:b/>
          <w:bCs/>
          <w:sz w:val="24"/>
        </w:rPr>
      </w:pPr>
      <w:r>
        <w:rPr>
          <w:rFonts w:ascii="仿宋" w:eastAsia="仿宋" w:hAnsi="仿宋" w:cs="仿宋" w:hint="eastAsia"/>
          <w:b/>
          <w:bCs/>
          <w:sz w:val="24"/>
        </w:rPr>
        <w:t>5.商品包装和快递包装要求</w:t>
      </w:r>
    </w:p>
    <w:p w:rsidR="006A3549" w:rsidRDefault="006A3549" w:rsidP="006A3549">
      <w:pPr>
        <w:snapToGrid w:val="0"/>
        <w:spacing w:line="288" w:lineRule="auto"/>
        <w:ind w:firstLineChars="200" w:firstLine="480"/>
        <w:jc w:val="left"/>
        <w:rPr>
          <w:rFonts w:ascii="仿宋" w:eastAsia="仿宋" w:hAnsi="仿宋" w:cs="仿宋"/>
          <w:color w:val="FF0000"/>
          <w:sz w:val="24"/>
        </w:rPr>
      </w:pPr>
      <w:r>
        <w:rPr>
          <w:rFonts w:ascii="仿宋" w:eastAsia="仿宋" w:hAnsi="仿宋" w:cs="仿宋" w:hint="eastAsia"/>
          <w:sz w:val="24"/>
        </w:rPr>
        <w:t>本次项目采购所涉及的商品包装和快递包装要求均应符合</w:t>
      </w:r>
      <w:proofErr w:type="gramStart"/>
      <w:r>
        <w:rPr>
          <w:rFonts w:ascii="仿宋" w:eastAsia="仿宋" w:hAnsi="仿宋" w:cs="仿宋" w:hint="eastAsia"/>
          <w:sz w:val="24"/>
        </w:rPr>
        <w:t>《</w:t>
      </w:r>
      <w:proofErr w:type="gramEnd"/>
      <w:r>
        <w:rPr>
          <w:rFonts w:ascii="仿宋" w:eastAsia="仿宋" w:hAnsi="仿宋" w:cs="仿宋" w:hint="eastAsia"/>
          <w:sz w:val="24"/>
        </w:rPr>
        <w:t>关于印发</w:t>
      </w:r>
      <w:proofErr w:type="gramStart"/>
      <w:r>
        <w:rPr>
          <w:rFonts w:ascii="仿宋" w:eastAsia="仿宋" w:hAnsi="仿宋" w:cs="仿宋" w:hint="eastAsia"/>
          <w:sz w:val="24"/>
        </w:rPr>
        <w:t>《</w:t>
      </w:r>
      <w:proofErr w:type="gramEnd"/>
      <w:r>
        <w:rPr>
          <w:rFonts w:ascii="仿宋" w:eastAsia="仿宋" w:hAnsi="仿宋" w:cs="仿宋" w:hint="eastAsia"/>
          <w:sz w:val="24"/>
        </w:rPr>
        <w:t>商品包装政府采购需求标准（试行）</w:t>
      </w:r>
      <w:proofErr w:type="gramStart"/>
      <w:r>
        <w:rPr>
          <w:rFonts w:ascii="仿宋" w:eastAsia="仿宋" w:hAnsi="仿宋" w:cs="仿宋" w:hint="eastAsia"/>
          <w:sz w:val="24"/>
        </w:rPr>
        <w:t>》</w:t>
      </w:r>
      <w:proofErr w:type="gramEnd"/>
      <w:r>
        <w:rPr>
          <w:rFonts w:ascii="仿宋" w:eastAsia="仿宋" w:hAnsi="仿宋" w:cs="仿宋" w:hint="eastAsia"/>
          <w:sz w:val="24"/>
        </w:rPr>
        <w:t>、 《快递包装政府采购需求标准（试行）》的通知</w:t>
      </w:r>
      <w:proofErr w:type="gramStart"/>
      <w:r>
        <w:rPr>
          <w:rFonts w:ascii="仿宋" w:eastAsia="仿宋" w:hAnsi="仿宋" w:cs="仿宋" w:hint="eastAsia"/>
          <w:sz w:val="24"/>
        </w:rPr>
        <w:t>》</w:t>
      </w:r>
      <w:proofErr w:type="gramEnd"/>
      <w:r>
        <w:rPr>
          <w:rFonts w:ascii="仿宋" w:eastAsia="仿宋" w:hAnsi="仿宋" w:cs="仿宋" w:hint="eastAsia"/>
          <w:sz w:val="24"/>
        </w:rPr>
        <w:t>（财办库〔2020〕123号）文件要求，必要时由采购人在履约验收环节根据实际情况要求供应商出具检测报告。</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b/>
          <w:bCs/>
          <w:sz w:val="24"/>
        </w:rPr>
        <w:t>6.质量标准和验收</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6.1中标人提供的产品及服务必须是经合法途径取得的。</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6.2中标人应按现行的国家或行业技术及验收标准和招标文件的规定提供工程、货物或服务，因中标人提供的工程、货物或服务达不到约定的质量标准，中标人承担违约责任。</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6.3验收由使用单位按规定组织相关人员或专家进行。</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6.4双方对工程、货物或服务的质量有争议的，由双方同意的专业检测机构鉴定，所需</w:t>
      </w:r>
      <w:r>
        <w:rPr>
          <w:rFonts w:ascii="仿宋" w:eastAsia="仿宋" w:hAnsi="仿宋" w:cs="仿宋" w:hint="eastAsia"/>
          <w:sz w:val="24"/>
        </w:rPr>
        <w:lastRenderedPageBreak/>
        <w:t>费及因此造成的损失由责任方承担，双方均有责任的，双方根据其责任分别承担。</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b/>
          <w:bCs/>
          <w:sz w:val="24"/>
        </w:rPr>
        <w:t>7.违约责任</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7.1提供的货物和服务质量必须达到合格，凡安装调试、设备试运转过程中发现的设备质量问题，中标人必须无偿返工直至符合质量要求，承担返工所发生的一切费用和招标人的直接经济损失。</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7.2由于招标人保管不善或使用不当造成设备短缺、故障或损坏，中标人协助招标人及时给予补齐或修复。</w:t>
      </w:r>
    </w:p>
    <w:p w:rsidR="006A3549" w:rsidRDefault="006A3549" w:rsidP="006A3549">
      <w:pPr>
        <w:snapToGrid w:val="0"/>
        <w:spacing w:line="288" w:lineRule="auto"/>
        <w:jc w:val="left"/>
        <w:rPr>
          <w:rFonts w:ascii="仿宋" w:eastAsia="仿宋" w:hAnsi="仿宋" w:cs="仿宋"/>
          <w:b/>
          <w:bCs/>
          <w:sz w:val="24"/>
        </w:rPr>
      </w:pPr>
      <w:r>
        <w:rPr>
          <w:rFonts w:ascii="仿宋" w:eastAsia="仿宋" w:hAnsi="仿宋" w:cs="仿宋" w:hint="eastAsia"/>
          <w:b/>
          <w:bCs/>
          <w:sz w:val="24"/>
        </w:rPr>
        <w:t>8．违约赔偿</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8.2 中标人和采购人签订合同，按合同规定的供货时间供货并安装调试完毕。逾期每推迟一天，扣中标价0.1%的滞纳金给采购人。</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8.3招标人在规定时间无正当理由拒签合同者，以招标违约处理，并赔偿中标人由此造成的直接经济损失。</w:t>
      </w:r>
    </w:p>
    <w:p w:rsidR="006A3549" w:rsidRDefault="006A3549" w:rsidP="006A3549">
      <w:pPr>
        <w:snapToGrid w:val="0"/>
        <w:spacing w:line="288" w:lineRule="auto"/>
        <w:jc w:val="left"/>
        <w:rPr>
          <w:rFonts w:ascii="仿宋" w:eastAsia="仿宋" w:hAnsi="仿宋" w:cs="仿宋"/>
          <w:b/>
          <w:bCs/>
          <w:sz w:val="24"/>
        </w:rPr>
      </w:pPr>
      <w:r>
        <w:rPr>
          <w:rFonts w:ascii="仿宋" w:eastAsia="仿宋" w:hAnsi="仿宋" w:cs="仿宋" w:hint="eastAsia"/>
          <w:b/>
          <w:bCs/>
          <w:sz w:val="24"/>
        </w:rPr>
        <w:t>9.不可抗力</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9.1如果双方中任何一方由于战争、严重火灾、水灾、台风和地震以及其它经双方同意属于不可抗力的事故，致使合同履行受阻时，履行合同的期限应予延长，延长的期限应相当于事故所影响的时间。</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b/>
          <w:bCs/>
          <w:sz w:val="24"/>
        </w:rPr>
        <w:t>10.解决合同纠纷的方式</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10.1凡有关本合同或与本合同中发生的争端，双方应通过友好协商，妥善解决。如通过协商仍不能解决时，可向当地的仲裁机构申请仲裁或人民法院起诉。</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10.2仲裁和诉讼费用除仲裁机构和人民法院另有裁决外，由败诉方承担。</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10.3在仲裁和诉讼期间，除正在进行裁定的部分外，本合同其他部分应继续执行。</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10.4合同应在双方签字盖章后开始生效。</w:t>
      </w:r>
    </w:p>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（注：在正式签约时，根据上述精神应拟就更为详尽的合同书）</w:t>
      </w:r>
    </w:p>
    <w:p w:rsidR="006A3549" w:rsidRDefault="006A3549" w:rsidP="006A3549">
      <w:pPr>
        <w:spacing w:line="288" w:lineRule="auto"/>
        <w:ind w:firstLineChars="200" w:firstLine="480"/>
        <w:jc w:val="left"/>
        <w:rPr>
          <w:rFonts w:ascii="仿宋" w:eastAsia="仿宋" w:hAnsi="仿宋" w:cs="仿宋"/>
          <w:kern w:val="0"/>
          <w:sz w:val="24"/>
        </w:rPr>
      </w:pPr>
    </w:p>
    <w:p w:rsidR="006A3549" w:rsidRDefault="006A3549" w:rsidP="006A3549">
      <w:pPr>
        <w:spacing w:line="288" w:lineRule="auto"/>
        <w:ind w:hanging="2"/>
        <w:jc w:val="left"/>
        <w:rPr>
          <w:rFonts w:ascii="仿宋" w:eastAsia="仿宋" w:hAnsi="仿宋" w:cs="仿宋"/>
          <w:sz w:val="24"/>
        </w:rPr>
      </w:pPr>
    </w:p>
    <w:p w:rsidR="006A3549" w:rsidRDefault="006A3549" w:rsidP="006A3549">
      <w:pPr>
        <w:spacing w:line="288" w:lineRule="auto"/>
        <w:rPr>
          <w:rFonts w:ascii="仿宋" w:eastAsia="仿宋" w:hAnsi="仿宋" w:cs="仿宋"/>
          <w:sz w:val="24"/>
        </w:rPr>
      </w:pPr>
    </w:p>
    <w:p w:rsidR="006A3549" w:rsidRDefault="006A3549" w:rsidP="006A3549">
      <w:pPr>
        <w:pStyle w:val="2"/>
        <w:numPr>
          <w:ilvl w:val="0"/>
          <w:numId w:val="0"/>
        </w:numPr>
        <w:spacing w:line="288" w:lineRule="auto"/>
        <w:rPr>
          <w:rFonts w:ascii="仿宋" w:eastAsia="仿宋" w:hAnsi="仿宋" w:cs="仿宋"/>
          <w:kern w:val="0"/>
          <w:sz w:val="24"/>
          <w:szCs w:val="20"/>
        </w:rPr>
      </w:pPr>
    </w:p>
    <w:p w:rsidR="006A3549" w:rsidRDefault="006A3549" w:rsidP="006A3549">
      <w:pPr>
        <w:spacing w:line="288" w:lineRule="auto"/>
        <w:outlineLvl w:val="0"/>
        <w:rPr>
          <w:rFonts w:ascii="仿宋" w:eastAsia="仿宋" w:hAnsi="仿宋" w:cs="仿宋"/>
          <w:b/>
          <w:sz w:val="36"/>
          <w:szCs w:val="36"/>
        </w:rPr>
      </w:pPr>
    </w:p>
    <w:p w:rsidR="006A5B4B" w:rsidRDefault="006A5B4B">
      <w:pPr>
        <w:widowControl/>
        <w:adjustRightInd/>
        <w:jc w:val="left"/>
        <w:rPr>
          <w:rFonts w:ascii="仿宋" w:eastAsia="仿宋" w:hAnsi="仿宋" w:cs="仿宋"/>
          <w:b/>
          <w:sz w:val="36"/>
          <w:szCs w:val="36"/>
        </w:rPr>
      </w:pPr>
      <w:r>
        <w:rPr>
          <w:rFonts w:ascii="仿宋" w:eastAsia="仿宋" w:hAnsi="仿宋" w:cs="仿宋"/>
          <w:b/>
          <w:sz w:val="36"/>
          <w:szCs w:val="36"/>
        </w:rPr>
        <w:br w:type="page"/>
      </w:r>
    </w:p>
    <w:p w:rsidR="006A3549" w:rsidRDefault="006A3549" w:rsidP="006A3549">
      <w:pPr>
        <w:spacing w:line="288"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w:t>
      </w:r>
      <w:r w:rsidR="00FD16E9">
        <w:rPr>
          <w:rFonts w:ascii="仿宋" w:eastAsia="仿宋" w:hAnsi="仿宋" w:cs="仿宋" w:hint="eastAsia"/>
          <w:b/>
          <w:sz w:val="36"/>
          <w:szCs w:val="36"/>
        </w:rPr>
        <w:t>四</w:t>
      </w:r>
      <w:r>
        <w:rPr>
          <w:rFonts w:ascii="仿宋" w:eastAsia="仿宋" w:hAnsi="仿宋" w:cs="仿宋" w:hint="eastAsia"/>
          <w:b/>
          <w:sz w:val="36"/>
          <w:szCs w:val="36"/>
        </w:rPr>
        <w:t>部分 评标办法及评分标准</w:t>
      </w:r>
    </w:p>
    <w:p w:rsidR="0086359B" w:rsidRPr="00E637E7" w:rsidRDefault="0086359B" w:rsidP="0086359B">
      <w:pPr>
        <w:spacing w:line="288" w:lineRule="auto"/>
        <w:jc w:val="left"/>
        <w:rPr>
          <w:rFonts w:ascii="仿宋" w:eastAsia="仿宋" w:hAnsi="仿宋" w:cs="仿宋"/>
          <w:b/>
          <w:sz w:val="24"/>
        </w:rPr>
      </w:pPr>
      <w:r w:rsidRPr="00E637E7">
        <w:rPr>
          <w:rFonts w:ascii="仿宋" w:eastAsia="仿宋" w:hAnsi="仿宋" w:cs="仿宋" w:hint="eastAsia"/>
          <w:b/>
          <w:sz w:val="24"/>
        </w:rPr>
        <w:t>1.评标方法：</w:t>
      </w:r>
    </w:p>
    <w:p w:rsidR="0086359B" w:rsidRPr="00E637E7" w:rsidRDefault="0086359B" w:rsidP="0086359B">
      <w:pPr>
        <w:spacing w:line="288" w:lineRule="auto"/>
        <w:ind w:firstLineChars="200" w:firstLine="480"/>
        <w:jc w:val="left"/>
        <w:rPr>
          <w:rFonts w:ascii="仿宋" w:eastAsia="仿宋" w:hAnsi="仿宋" w:cs="仿宋"/>
          <w:sz w:val="24"/>
        </w:rPr>
      </w:pPr>
      <w:r w:rsidRPr="00E637E7">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E637E7">
        <w:rPr>
          <w:rFonts w:ascii="仿宋" w:eastAsia="仿宋" w:hAnsi="仿宋" w:cs="仿宋" w:hint="eastAsia"/>
          <w:sz w:val="24"/>
        </w:rPr>
        <w:t>且按照</w:t>
      </w:r>
      <w:proofErr w:type="gramEnd"/>
      <w:r w:rsidRPr="00E637E7">
        <w:rPr>
          <w:rFonts w:ascii="仿宋" w:eastAsia="仿宋" w:hAnsi="仿宋" w:cs="仿宋" w:hint="eastAsia"/>
          <w:sz w:val="24"/>
        </w:rPr>
        <w:t>评审因素的量化指标评审得分最高的投标人为的中标候选人。中标候选人并列的，采用随机抽取的方式确定。</w:t>
      </w:r>
    </w:p>
    <w:p w:rsidR="0086359B" w:rsidRPr="00E637E7" w:rsidRDefault="0086359B" w:rsidP="0086359B">
      <w:pPr>
        <w:spacing w:line="288" w:lineRule="auto"/>
        <w:ind w:firstLineChars="196" w:firstLine="472"/>
        <w:jc w:val="left"/>
        <w:rPr>
          <w:rFonts w:ascii="仿宋" w:eastAsia="仿宋" w:hAnsi="仿宋" w:cs="仿宋"/>
          <w:b/>
          <w:sz w:val="24"/>
        </w:rPr>
      </w:pPr>
      <w:r w:rsidRPr="00E637E7">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6359B" w:rsidRPr="00E637E7" w:rsidRDefault="0086359B" w:rsidP="0086359B">
      <w:pPr>
        <w:spacing w:line="288" w:lineRule="auto"/>
        <w:ind w:firstLineChars="200" w:firstLine="482"/>
        <w:jc w:val="left"/>
        <w:rPr>
          <w:rFonts w:ascii="仿宋" w:eastAsia="仿宋" w:hAnsi="仿宋" w:cs="仿宋"/>
          <w:sz w:val="24"/>
        </w:rPr>
      </w:pPr>
      <w:r w:rsidRPr="00E637E7">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86359B" w:rsidRPr="00E637E7" w:rsidRDefault="0086359B" w:rsidP="0086359B">
      <w:pPr>
        <w:spacing w:line="288" w:lineRule="auto"/>
        <w:jc w:val="left"/>
        <w:rPr>
          <w:rFonts w:ascii="仿宋" w:eastAsia="仿宋" w:hAnsi="仿宋" w:cs="仿宋"/>
          <w:sz w:val="24"/>
        </w:rPr>
      </w:pPr>
      <w:r w:rsidRPr="00E637E7">
        <w:rPr>
          <w:rFonts w:ascii="仿宋" w:eastAsia="仿宋" w:hAnsi="仿宋" w:cs="仿宋" w:hint="eastAsia"/>
          <w:b/>
          <w:sz w:val="24"/>
        </w:rPr>
        <w:t>2.评分标准：</w:t>
      </w:r>
      <w:r w:rsidRPr="00E637E7">
        <w:rPr>
          <w:rFonts w:ascii="仿宋" w:eastAsia="仿宋" w:hAnsi="仿宋" w:cs="仿宋" w:hint="eastAsia"/>
          <w:sz w:val="24"/>
        </w:rPr>
        <w:t>共100分，其中商务技术分90分，价格分10分。评分依下述所列为评标打分依据，分值如下（计算分值时，按其算术平均值保留小数2位）。</w:t>
      </w:r>
    </w:p>
    <w:p w:rsidR="0086359B" w:rsidRPr="00E637E7" w:rsidRDefault="0086359B" w:rsidP="0086359B">
      <w:pPr>
        <w:pStyle w:val="a8"/>
      </w:pPr>
    </w:p>
    <w:p w:rsidR="0086359B" w:rsidRPr="00E637E7" w:rsidRDefault="0086359B" w:rsidP="0086359B">
      <w:pPr>
        <w:spacing w:line="288" w:lineRule="auto"/>
        <w:jc w:val="left"/>
        <w:rPr>
          <w:rFonts w:ascii="仿宋" w:eastAsia="仿宋" w:hAnsi="仿宋" w:cs="仿宋"/>
          <w:sz w:val="24"/>
        </w:rPr>
      </w:pPr>
      <w:r w:rsidRPr="00E637E7">
        <w:rPr>
          <w:rFonts w:ascii="仿宋" w:eastAsia="仿宋" w:hAnsi="仿宋" w:cs="仿宋" w:hint="eastAsia"/>
          <w:sz w:val="24"/>
        </w:rPr>
        <w:t>2.1商务技术分（90分）</w:t>
      </w:r>
    </w:p>
    <w:tbl>
      <w:tblPr>
        <w:tblW w:w="9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260"/>
        <w:gridCol w:w="1485"/>
        <w:gridCol w:w="4498"/>
        <w:gridCol w:w="1200"/>
      </w:tblGrid>
      <w:tr w:rsidR="0086359B" w:rsidRPr="00E637E7" w:rsidTr="00F41F3E">
        <w:trPr>
          <w:trHeight w:val="280"/>
        </w:trPr>
        <w:tc>
          <w:tcPr>
            <w:tcW w:w="1348" w:type="dxa"/>
            <w:shd w:val="clear" w:color="auto" w:fill="auto"/>
            <w:vAlign w:val="center"/>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序号</w:t>
            </w:r>
          </w:p>
        </w:tc>
        <w:tc>
          <w:tcPr>
            <w:tcW w:w="1260" w:type="dxa"/>
            <w:shd w:val="clear" w:color="auto" w:fill="auto"/>
            <w:vAlign w:val="center"/>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w:t>
            </w:r>
          </w:p>
        </w:tc>
        <w:tc>
          <w:tcPr>
            <w:tcW w:w="1485" w:type="dxa"/>
            <w:shd w:val="clear" w:color="auto" w:fill="auto"/>
            <w:vAlign w:val="center"/>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内容</w:t>
            </w:r>
          </w:p>
        </w:tc>
        <w:tc>
          <w:tcPr>
            <w:tcW w:w="4498" w:type="dxa"/>
            <w:shd w:val="clear" w:color="auto" w:fill="auto"/>
            <w:vAlign w:val="center"/>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评分标准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分值</w:t>
            </w:r>
          </w:p>
        </w:tc>
      </w:tr>
      <w:tr w:rsidR="0086359B" w:rsidRPr="00E637E7" w:rsidTr="00F41F3E">
        <w:trPr>
          <w:trHeight w:val="540"/>
        </w:trPr>
        <w:tc>
          <w:tcPr>
            <w:tcW w:w="1348"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1</w:t>
            </w:r>
          </w:p>
          <w:p w:rsidR="0086359B" w:rsidRPr="00E637E7" w:rsidRDefault="0086359B" w:rsidP="00F41F3E">
            <w:pPr>
              <w:spacing w:line="288" w:lineRule="auto"/>
              <w:jc w:val="left"/>
              <w:rPr>
                <w:rFonts w:ascii="仿宋" w:eastAsia="仿宋" w:hAnsi="仿宋" w:cs="仿宋"/>
                <w:sz w:val="24"/>
              </w:rPr>
            </w:pPr>
          </w:p>
        </w:tc>
        <w:tc>
          <w:tcPr>
            <w:tcW w:w="1260"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企业实力（42分）</w:t>
            </w:r>
          </w:p>
        </w:tc>
        <w:tc>
          <w:tcPr>
            <w:tcW w:w="1485"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企业资信情况</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具有信息系统工程监理</w:t>
            </w:r>
            <w:proofErr w:type="gramStart"/>
            <w:r w:rsidRPr="00E637E7">
              <w:rPr>
                <w:rFonts w:ascii="仿宋" w:eastAsia="仿宋" w:hAnsi="仿宋" w:cs="仿宋" w:hint="eastAsia"/>
                <w:sz w:val="24"/>
              </w:rPr>
              <w:t>证书甲级</w:t>
            </w:r>
            <w:proofErr w:type="gramEnd"/>
            <w:r w:rsidRPr="00E637E7">
              <w:rPr>
                <w:rFonts w:ascii="仿宋" w:eastAsia="仿宋" w:hAnsi="仿宋" w:cs="仿宋" w:hint="eastAsia"/>
                <w:sz w:val="24"/>
              </w:rPr>
              <w:t>得3分，乙级得2分，丙级得1分，其余不得分。</w:t>
            </w:r>
            <w:r w:rsidRPr="00E637E7">
              <w:rPr>
                <w:rFonts w:ascii="仿宋" w:eastAsia="仿宋" w:hAnsi="仿宋" w:cs="仿宋" w:hint="eastAsia"/>
                <w:color w:val="C00000"/>
                <w:sz w:val="24"/>
              </w:rPr>
              <w:t>（以上各项提供证书复印件加盖单位公章）</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2045"/>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投标人具有有效期内的ISO9001质量管理体系认证证书、ISO14001环境管理体系认证证书、ISO45001职业健康安全管理体系认证证书、ISOIEC27001信息安全管理体系认证证书、ISO20000信息技术服务体系认证证书的，有一项得1.5分，最高得7.5分，没有不得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7.5</w:t>
            </w:r>
          </w:p>
        </w:tc>
      </w:tr>
      <w:tr w:rsidR="0086359B" w:rsidRPr="00E637E7" w:rsidTr="00F41F3E">
        <w:trPr>
          <w:trHeight w:val="755"/>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省级以上高新企业得2分，市级高新企业得1分，没有不得分。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2</w:t>
            </w:r>
          </w:p>
        </w:tc>
      </w:tr>
      <w:tr w:rsidR="0086359B" w:rsidRPr="00E637E7" w:rsidTr="00F41F3E">
        <w:trPr>
          <w:trHeight w:val="101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具有AAA级及以上企业信用等级的得2分。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2</w:t>
            </w:r>
          </w:p>
        </w:tc>
      </w:tr>
      <w:tr w:rsidR="0086359B" w:rsidRPr="00E637E7" w:rsidTr="00F41F3E">
        <w:trPr>
          <w:trHeight w:val="705"/>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近五年取得省级以上奖项或荣誉，有一项得1.5分，最高得7.5分，没有不得分。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7.5</w:t>
            </w:r>
          </w:p>
        </w:tc>
      </w:tr>
      <w:tr w:rsidR="0086359B" w:rsidRPr="00E637E7" w:rsidTr="00F41F3E">
        <w:trPr>
          <w:trHeight w:val="95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同类项目</w:t>
            </w:r>
            <w:proofErr w:type="gramStart"/>
            <w:r w:rsidRPr="00E637E7">
              <w:rPr>
                <w:rFonts w:ascii="仿宋" w:eastAsia="仿宋" w:hAnsi="仿宋" w:cs="仿宋" w:hint="eastAsia"/>
                <w:sz w:val="24"/>
              </w:rPr>
              <w:t>业绩业绩</w:t>
            </w:r>
            <w:proofErr w:type="gramEnd"/>
          </w:p>
        </w:tc>
        <w:tc>
          <w:tcPr>
            <w:tcW w:w="4498" w:type="dxa"/>
            <w:shd w:val="clear" w:color="auto" w:fill="auto"/>
          </w:tcPr>
          <w:p w:rsidR="0086359B" w:rsidRPr="00E637E7" w:rsidRDefault="0086359B" w:rsidP="00F41F3E">
            <w:pPr>
              <w:spacing w:line="288" w:lineRule="auto"/>
              <w:jc w:val="left"/>
              <w:rPr>
                <w:rFonts w:ascii="仿宋" w:eastAsia="仿宋" w:hAnsi="仿宋" w:cs="仿宋"/>
                <w:color w:val="C00000"/>
                <w:sz w:val="24"/>
              </w:rPr>
            </w:pPr>
            <w:r w:rsidRPr="00E637E7">
              <w:rPr>
                <w:rFonts w:ascii="仿宋" w:eastAsia="仿宋" w:hAnsi="仿宋" w:cs="仿宋"/>
                <w:sz w:val="24"/>
              </w:rPr>
              <w:t>1.</w:t>
            </w:r>
            <w:r w:rsidRPr="00E637E7">
              <w:rPr>
                <w:rFonts w:ascii="仿宋" w:eastAsia="仿宋" w:hAnsi="仿宋" w:cs="仿宋" w:hint="eastAsia"/>
                <w:sz w:val="24"/>
              </w:rPr>
              <w:t>近三年档案数字化质检监理合同每个得1分，最高得6分。</w:t>
            </w:r>
            <w:r w:rsidRPr="00E637E7">
              <w:rPr>
                <w:rFonts w:ascii="仿宋" w:eastAsia="仿宋" w:hAnsi="仿宋" w:cs="仿宋" w:hint="eastAsia"/>
                <w:color w:val="C00000"/>
                <w:sz w:val="24"/>
              </w:rPr>
              <w:t>（需提供合同复印件加盖单位公章）</w:t>
            </w: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2、上述提供的业绩同时得到用户好评的，每份好评加1分，最高加3分。</w:t>
            </w:r>
            <w:r w:rsidRPr="00E637E7">
              <w:rPr>
                <w:rFonts w:ascii="仿宋" w:eastAsia="仿宋" w:hAnsi="仿宋" w:cs="仿宋" w:hint="eastAsia"/>
                <w:color w:val="C00000"/>
                <w:sz w:val="24"/>
              </w:rPr>
              <w:t>（提供用户评价证明复印件加盖评价单位公章）</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9</w:t>
            </w:r>
          </w:p>
        </w:tc>
      </w:tr>
      <w:tr w:rsidR="0086359B" w:rsidRPr="00E637E7" w:rsidTr="00F41F3E">
        <w:trPr>
          <w:trHeight w:val="173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监理小组成员的构成及其资质情况</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承诺派驻项目负责人（总监理工程师）具有信息系统</w:t>
            </w:r>
            <w:proofErr w:type="gramStart"/>
            <w:r w:rsidRPr="00E637E7">
              <w:rPr>
                <w:rFonts w:ascii="仿宋" w:eastAsia="仿宋" w:hAnsi="仿宋" w:cs="仿宋" w:hint="eastAsia"/>
                <w:sz w:val="24"/>
              </w:rPr>
              <w:t>监理师</w:t>
            </w:r>
            <w:proofErr w:type="gramEnd"/>
            <w:r w:rsidRPr="00E637E7">
              <w:rPr>
                <w:rFonts w:ascii="仿宋" w:eastAsia="仿宋" w:hAnsi="仿宋" w:cs="仿宋" w:hint="eastAsia"/>
                <w:sz w:val="24"/>
              </w:rPr>
              <w:t>证书，同时具有档案高级职称、档案服务项目经理、信息系统项目管理师、IT审计师、数字化管理师证书，有一项得1分，最高得5分，没有不得分。</w:t>
            </w:r>
            <w:r w:rsidRPr="00E637E7">
              <w:rPr>
                <w:rFonts w:ascii="仿宋" w:eastAsia="仿宋" w:hAnsi="仿宋" w:cs="仿宋" w:hint="eastAsia"/>
                <w:color w:val="C00000"/>
                <w:sz w:val="24"/>
              </w:rPr>
              <w:t>（提供证书复印件及包含有投标截止时间前近3个月本单位所缴纳</w:t>
            </w:r>
            <w:proofErr w:type="gramStart"/>
            <w:r w:rsidRPr="00E637E7">
              <w:rPr>
                <w:rFonts w:ascii="仿宋" w:eastAsia="仿宋" w:hAnsi="仿宋" w:cs="仿宋" w:hint="eastAsia"/>
                <w:color w:val="C00000"/>
                <w:sz w:val="24"/>
              </w:rPr>
              <w:t>社保证明</w:t>
            </w:r>
            <w:proofErr w:type="gramEnd"/>
            <w:r w:rsidRPr="00E637E7">
              <w:rPr>
                <w:rFonts w:ascii="仿宋" w:eastAsia="仿宋" w:hAnsi="仿宋" w:cs="仿宋" w:hint="eastAsia"/>
                <w:color w:val="C00000"/>
                <w:sz w:val="24"/>
              </w:rPr>
              <w:t>复印件并加盖单位公章）</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5</w:t>
            </w:r>
          </w:p>
        </w:tc>
      </w:tr>
      <w:tr w:rsidR="0086359B" w:rsidRPr="00E637E7" w:rsidTr="00F41F3E">
        <w:trPr>
          <w:trHeight w:val="104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投标人承诺派驻项目的其他人员中</w:t>
            </w:r>
            <w:proofErr w:type="gramStart"/>
            <w:r w:rsidRPr="00E637E7">
              <w:rPr>
                <w:rFonts w:ascii="仿宋" w:eastAsia="仿宋" w:hAnsi="仿宋" w:cs="仿宋" w:hint="eastAsia"/>
                <w:sz w:val="24"/>
              </w:rPr>
              <w:t>具有具有</w:t>
            </w:r>
            <w:proofErr w:type="gramEnd"/>
            <w:r w:rsidRPr="00E637E7">
              <w:rPr>
                <w:rFonts w:ascii="仿宋" w:eastAsia="仿宋" w:hAnsi="仿宋" w:cs="仿宋" w:hint="eastAsia"/>
                <w:sz w:val="24"/>
              </w:rPr>
              <w:t>省级以上档案培训部门颁发的档案管理岗位培训证书或档案职称评定证书的，每配置1名得2分，最高6分。</w:t>
            </w:r>
            <w:r w:rsidRPr="00E637E7">
              <w:rPr>
                <w:rFonts w:ascii="仿宋" w:eastAsia="仿宋" w:hAnsi="仿宋" w:cs="仿宋" w:hint="eastAsia"/>
                <w:color w:val="C00000"/>
                <w:sz w:val="24"/>
              </w:rPr>
              <w:t>（提供证书复印件及包含有投标截止时间前近3个月本单位所缴纳</w:t>
            </w:r>
            <w:proofErr w:type="gramStart"/>
            <w:r w:rsidRPr="00E637E7">
              <w:rPr>
                <w:rFonts w:ascii="仿宋" w:eastAsia="仿宋" w:hAnsi="仿宋" w:cs="仿宋" w:hint="eastAsia"/>
                <w:color w:val="C00000"/>
                <w:sz w:val="24"/>
              </w:rPr>
              <w:t>社保证明</w:t>
            </w:r>
            <w:proofErr w:type="gramEnd"/>
            <w:r w:rsidRPr="00E637E7">
              <w:rPr>
                <w:rFonts w:ascii="仿宋" w:eastAsia="仿宋" w:hAnsi="仿宋" w:cs="仿宋" w:hint="eastAsia"/>
                <w:color w:val="C00000"/>
                <w:sz w:val="24"/>
              </w:rPr>
              <w:t>复印件并加盖单位公章）</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6</w:t>
            </w:r>
          </w:p>
        </w:tc>
      </w:tr>
      <w:tr w:rsidR="0086359B" w:rsidRPr="00E637E7" w:rsidTr="00F41F3E">
        <w:trPr>
          <w:trHeight w:val="540"/>
        </w:trPr>
        <w:tc>
          <w:tcPr>
            <w:tcW w:w="1348"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2</w:t>
            </w:r>
          </w:p>
        </w:tc>
        <w:tc>
          <w:tcPr>
            <w:tcW w:w="1260"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实施方案（48分）</w:t>
            </w:r>
          </w:p>
        </w:tc>
        <w:tc>
          <w:tcPr>
            <w:tcW w:w="1485"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项目理解</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对项目建设背景、目标的理解情况（0-3分）。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28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对项目建设特点、技术要求的理解情况（0-3分）。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54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质检监理工作方案</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项目监理机构的组织架构、专业人员配置的合理性（0-4分）。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4</w:t>
            </w:r>
          </w:p>
        </w:tc>
      </w:tr>
      <w:tr w:rsidR="0086359B" w:rsidRPr="00E637E7" w:rsidTr="00F41F3E">
        <w:trPr>
          <w:trHeight w:val="54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档案数字化加工的全过程、全工序监理工作方案：有针对性、科学合理、目标明确、措施方法完善（0-6分）。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6</w:t>
            </w:r>
          </w:p>
        </w:tc>
      </w:tr>
      <w:tr w:rsidR="0086359B" w:rsidRPr="00E637E7" w:rsidTr="00F41F3E">
        <w:trPr>
          <w:trHeight w:val="42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项目监理重点和难点分析及解决措施（0-5分）。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5</w:t>
            </w:r>
          </w:p>
        </w:tc>
      </w:tr>
      <w:tr w:rsidR="0086359B" w:rsidRPr="00E637E7" w:rsidTr="00F41F3E">
        <w:trPr>
          <w:trHeight w:val="28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项目质量控制</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对项目质量控制的措施方法全面、具有针对性（0-4分）。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4</w:t>
            </w:r>
          </w:p>
        </w:tc>
      </w:tr>
      <w:tr w:rsidR="0086359B" w:rsidRPr="00E637E7" w:rsidTr="00F41F3E">
        <w:trPr>
          <w:trHeight w:val="28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项目进度控制</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对项目进度控制的措施方法全面、具有针对性（0-4分）。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4</w:t>
            </w:r>
          </w:p>
        </w:tc>
      </w:tr>
      <w:tr w:rsidR="0086359B" w:rsidRPr="00E637E7" w:rsidTr="00F41F3E">
        <w:trPr>
          <w:trHeight w:val="65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项目投资控制</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对项目投资控制的措施方法全面、具有针对性（0-4分）。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4</w:t>
            </w:r>
          </w:p>
        </w:tc>
      </w:tr>
      <w:tr w:rsidR="0086359B" w:rsidRPr="00E637E7" w:rsidTr="00F41F3E">
        <w:trPr>
          <w:trHeight w:val="28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w:t>
            </w:r>
            <w:r w:rsidRPr="00E637E7">
              <w:rPr>
                <w:rFonts w:ascii="仿宋" w:eastAsia="仿宋" w:hAnsi="仿宋" w:cs="仿宋"/>
                <w:sz w:val="24"/>
              </w:rPr>
              <w:t>安全控制</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w:t>
            </w:r>
            <w:r w:rsidRPr="00E637E7">
              <w:rPr>
                <w:rFonts w:ascii="仿宋" w:eastAsia="仿宋" w:hAnsi="仿宋" w:cs="仿宋"/>
                <w:sz w:val="24"/>
              </w:rPr>
              <w:t>安全控制</w:t>
            </w:r>
            <w:r w:rsidRPr="00E637E7">
              <w:rPr>
                <w:rFonts w:ascii="仿宋" w:eastAsia="仿宋" w:hAnsi="仿宋" w:cs="仿宋" w:hint="eastAsia"/>
                <w:sz w:val="24"/>
              </w:rPr>
              <w:t>的措施方法全面、具有针对性（0-3分）。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280"/>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项目文档管理</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对项目文档管理的措施方法全面、具有针对性（0-3分）。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813"/>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项目沟通协调</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对项目沟通协调的措施方法全面、具有针对性（0-3分）。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p>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604"/>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val="restart"/>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合理化建议</w:t>
            </w: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项目合理化建议具有针对性（0-3分）。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r w:rsidR="0086359B" w:rsidRPr="00E637E7" w:rsidTr="00F41F3E">
        <w:trPr>
          <w:trHeight w:val="674"/>
        </w:trPr>
        <w:tc>
          <w:tcPr>
            <w:tcW w:w="1348"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260"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1485" w:type="dxa"/>
            <w:vMerge/>
            <w:shd w:val="clear" w:color="auto" w:fill="auto"/>
          </w:tcPr>
          <w:p w:rsidR="0086359B" w:rsidRPr="00E637E7" w:rsidRDefault="0086359B" w:rsidP="00F41F3E">
            <w:pPr>
              <w:spacing w:line="288" w:lineRule="auto"/>
              <w:jc w:val="left"/>
              <w:rPr>
                <w:rFonts w:ascii="仿宋" w:eastAsia="仿宋" w:hAnsi="仿宋" w:cs="仿宋"/>
                <w:sz w:val="24"/>
              </w:rPr>
            </w:pPr>
          </w:p>
        </w:tc>
        <w:tc>
          <w:tcPr>
            <w:tcW w:w="4498"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项目合理化建议具有可操作性（0-3分）。</w:t>
            </w:r>
          </w:p>
        </w:tc>
        <w:tc>
          <w:tcPr>
            <w:tcW w:w="1200" w:type="dxa"/>
            <w:shd w:val="clear" w:color="auto" w:fill="auto"/>
          </w:tcPr>
          <w:p w:rsidR="0086359B" w:rsidRPr="00E637E7" w:rsidRDefault="0086359B" w:rsidP="00F41F3E">
            <w:pPr>
              <w:spacing w:line="288" w:lineRule="auto"/>
              <w:jc w:val="left"/>
              <w:rPr>
                <w:rFonts w:ascii="仿宋" w:eastAsia="仿宋" w:hAnsi="仿宋" w:cs="仿宋"/>
                <w:sz w:val="24"/>
              </w:rPr>
            </w:pPr>
            <w:r w:rsidRPr="00E637E7">
              <w:rPr>
                <w:rFonts w:ascii="仿宋" w:eastAsia="仿宋" w:hAnsi="仿宋" w:cs="仿宋" w:hint="eastAsia"/>
                <w:sz w:val="24"/>
              </w:rPr>
              <w:t>3</w:t>
            </w:r>
          </w:p>
        </w:tc>
      </w:tr>
    </w:tbl>
    <w:p w:rsidR="0086359B" w:rsidRPr="00E637E7" w:rsidRDefault="0086359B" w:rsidP="0086359B">
      <w:pPr>
        <w:spacing w:line="288" w:lineRule="auto"/>
        <w:jc w:val="left"/>
        <w:rPr>
          <w:rFonts w:ascii="仿宋" w:eastAsia="仿宋" w:hAnsi="仿宋" w:cs="仿宋"/>
          <w:sz w:val="24"/>
        </w:rPr>
      </w:pPr>
    </w:p>
    <w:p w:rsidR="0086359B" w:rsidRPr="00E637E7" w:rsidRDefault="0086359B" w:rsidP="0086359B">
      <w:pPr>
        <w:spacing w:line="288" w:lineRule="auto"/>
        <w:rPr>
          <w:rFonts w:ascii="仿宋" w:eastAsia="仿宋" w:hAnsi="仿宋" w:cs="仿宋"/>
          <w:b/>
          <w:bCs/>
          <w:iCs/>
          <w:sz w:val="24"/>
        </w:rPr>
      </w:pPr>
      <w:r w:rsidRPr="00E637E7">
        <w:rPr>
          <w:rFonts w:ascii="仿宋" w:eastAsia="仿宋" w:hAnsi="仿宋" w:cs="仿宋" w:hint="eastAsia"/>
          <w:b/>
          <w:sz w:val="24"/>
        </w:rPr>
        <w:t>注：所有的证书及检测报告必须在有效期内，不在有效期内的不得分。</w:t>
      </w:r>
    </w:p>
    <w:p w:rsidR="0086359B" w:rsidRPr="00E637E7" w:rsidRDefault="0086359B" w:rsidP="0086359B">
      <w:pPr>
        <w:spacing w:line="288" w:lineRule="auto"/>
        <w:rPr>
          <w:rFonts w:ascii="仿宋" w:eastAsia="仿宋" w:hAnsi="仿宋" w:cs="仿宋"/>
          <w:b/>
          <w:bCs/>
          <w:iCs/>
          <w:sz w:val="24"/>
          <w:highlight w:val="cyan"/>
        </w:rPr>
      </w:pPr>
      <w:r w:rsidRPr="00E637E7">
        <w:rPr>
          <w:rFonts w:ascii="仿宋" w:eastAsia="仿宋" w:hAnsi="仿宋" w:cs="仿宋" w:hint="eastAsia"/>
          <w:b/>
          <w:bCs/>
          <w:iCs/>
          <w:sz w:val="24"/>
        </w:rPr>
        <w:t>2.2价格分（10分）</w:t>
      </w:r>
    </w:p>
    <w:p w:rsidR="0086359B" w:rsidRPr="00E637E7" w:rsidRDefault="0086359B" w:rsidP="0086359B">
      <w:pPr>
        <w:spacing w:line="288" w:lineRule="auto"/>
        <w:rPr>
          <w:rFonts w:ascii="仿宋" w:eastAsia="仿宋" w:hAnsi="仿宋" w:cs="仿宋"/>
          <w:bCs/>
          <w:iCs/>
          <w:sz w:val="24"/>
        </w:rPr>
      </w:pPr>
      <w:r w:rsidRPr="00E637E7">
        <w:rPr>
          <w:rFonts w:ascii="仿宋" w:eastAsia="仿宋" w:hAnsi="仿宋" w:cs="仿宋" w:hint="eastAsia"/>
          <w:bCs/>
          <w:iCs/>
          <w:sz w:val="24"/>
        </w:rPr>
        <w:t>2.2.1评标基准价：即满足招标文件要求且投标价格最低的投标报价为评标基准价，其价格分为满分。</w:t>
      </w:r>
    </w:p>
    <w:p w:rsidR="0086359B" w:rsidRPr="00E637E7" w:rsidRDefault="0086359B" w:rsidP="0086359B">
      <w:pPr>
        <w:spacing w:line="288" w:lineRule="auto"/>
        <w:rPr>
          <w:rFonts w:ascii="仿宋" w:eastAsia="仿宋" w:hAnsi="仿宋" w:cs="仿宋"/>
          <w:bCs/>
          <w:iCs/>
          <w:sz w:val="24"/>
        </w:rPr>
      </w:pPr>
      <w:r w:rsidRPr="00E637E7">
        <w:rPr>
          <w:rFonts w:ascii="仿宋" w:eastAsia="仿宋" w:hAnsi="仿宋" w:cs="仿宋" w:hint="eastAsia"/>
          <w:bCs/>
          <w:iCs/>
          <w:sz w:val="24"/>
        </w:rPr>
        <w:t>2.2.2其他投标人的价格</w:t>
      </w:r>
      <w:proofErr w:type="gramStart"/>
      <w:r w:rsidRPr="00E637E7">
        <w:rPr>
          <w:rFonts w:ascii="仿宋" w:eastAsia="仿宋" w:hAnsi="仿宋" w:cs="仿宋" w:hint="eastAsia"/>
          <w:bCs/>
          <w:iCs/>
          <w:sz w:val="24"/>
        </w:rPr>
        <w:t>分统一</w:t>
      </w:r>
      <w:proofErr w:type="gramEnd"/>
      <w:r w:rsidRPr="00E637E7">
        <w:rPr>
          <w:rFonts w:ascii="仿宋" w:eastAsia="仿宋" w:hAnsi="仿宋" w:cs="仿宋" w:hint="eastAsia"/>
          <w:bCs/>
          <w:iCs/>
          <w:sz w:val="24"/>
        </w:rPr>
        <w:t>按照下列公式计算：</w:t>
      </w:r>
    </w:p>
    <w:p w:rsidR="0086359B" w:rsidRPr="00E637E7" w:rsidRDefault="0086359B" w:rsidP="00863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eastAsia="仿宋" w:hAnsi="仿宋" w:cs="仿宋"/>
          <w:bCs/>
          <w:iCs/>
          <w:sz w:val="24"/>
        </w:rPr>
      </w:pPr>
      <w:r w:rsidRPr="00E637E7">
        <w:rPr>
          <w:rFonts w:ascii="仿宋" w:eastAsia="仿宋" w:hAnsi="仿宋" w:cs="仿宋" w:hint="eastAsia"/>
          <w:bCs/>
          <w:iCs/>
          <w:sz w:val="24"/>
        </w:rPr>
        <w:t>投标报价得分=(评标基准价／投标报价)×</w:t>
      </w:r>
      <w:proofErr w:type="gramStart"/>
      <w:r w:rsidRPr="00E637E7">
        <w:rPr>
          <w:rFonts w:ascii="仿宋" w:eastAsia="仿宋" w:hAnsi="仿宋" w:cs="仿宋" w:hint="eastAsia"/>
          <w:bCs/>
          <w:iCs/>
          <w:sz w:val="24"/>
        </w:rPr>
        <w:t>价格权</w:t>
      </w:r>
      <w:proofErr w:type="gramEnd"/>
      <w:r w:rsidRPr="00E637E7">
        <w:rPr>
          <w:rFonts w:ascii="仿宋" w:eastAsia="仿宋" w:hAnsi="仿宋" w:cs="仿宋" w:hint="eastAsia"/>
          <w:bCs/>
          <w:iCs/>
          <w:sz w:val="24"/>
        </w:rPr>
        <w:t>值×100</w:t>
      </w:r>
    </w:p>
    <w:p w:rsidR="002F7705" w:rsidRDefault="0086359B" w:rsidP="002F7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eastAsia="仿宋" w:hAnsi="仿宋" w:cs="仿宋"/>
          <w:bCs/>
          <w:iCs/>
          <w:sz w:val="24"/>
        </w:rPr>
      </w:pPr>
      <w:r w:rsidRPr="00E637E7">
        <w:rPr>
          <w:rFonts w:ascii="仿宋" w:eastAsia="仿宋" w:hAnsi="仿宋" w:cs="仿宋" w:hint="eastAsia"/>
          <w:bCs/>
          <w:iCs/>
          <w:sz w:val="24"/>
        </w:rPr>
        <w:t>即：投标报价得分=(评标基准价／投标报价)×10</w:t>
      </w:r>
    </w:p>
    <w:p w:rsidR="002F7705" w:rsidRDefault="002F7705" w:rsidP="002F7705">
      <w:pPr>
        <w:pStyle w:val="10"/>
      </w:pPr>
      <w:r>
        <w:br w:type="page"/>
      </w:r>
    </w:p>
    <w:p w:rsidR="0086359B" w:rsidRPr="002F7705" w:rsidRDefault="0086359B" w:rsidP="002F7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eastAsia="仿宋" w:hAnsi="仿宋" w:cs="仿宋"/>
          <w:bCs/>
          <w:iCs/>
          <w:sz w:val="24"/>
        </w:rPr>
      </w:pPr>
    </w:p>
    <w:p w:rsidR="006A3549" w:rsidRDefault="006A3549" w:rsidP="006A3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eastAsia="仿宋" w:hAnsi="仿宋" w:cs="仿宋"/>
          <w:b/>
          <w:sz w:val="36"/>
          <w:szCs w:val="20"/>
        </w:rPr>
      </w:pPr>
      <w:r>
        <w:rPr>
          <w:rFonts w:ascii="仿宋" w:eastAsia="仿宋" w:hAnsi="仿宋" w:cs="仿宋" w:hint="eastAsia"/>
          <w:b/>
          <w:sz w:val="36"/>
          <w:szCs w:val="20"/>
        </w:rPr>
        <w:t>第</w:t>
      </w:r>
      <w:r w:rsidR="00FD16E9">
        <w:rPr>
          <w:rFonts w:ascii="仿宋" w:eastAsia="仿宋" w:hAnsi="仿宋" w:cs="仿宋" w:hint="eastAsia"/>
          <w:b/>
          <w:sz w:val="36"/>
          <w:szCs w:val="20"/>
        </w:rPr>
        <w:t>五</w:t>
      </w:r>
      <w:r>
        <w:rPr>
          <w:rFonts w:ascii="仿宋" w:eastAsia="仿宋" w:hAnsi="仿宋" w:cs="仿宋" w:hint="eastAsia"/>
          <w:b/>
          <w:sz w:val="36"/>
          <w:szCs w:val="20"/>
        </w:rPr>
        <w:t>部分</w:t>
      </w:r>
      <w:r>
        <w:rPr>
          <w:rFonts w:ascii="仿宋" w:eastAsia="仿宋" w:hAnsi="仿宋" w:cs="仿宋" w:hint="eastAsia"/>
          <w:b/>
          <w:sz w:val="36"/>
          <w:szCs w:val="36"/>
        </w:rPr>
        <w:t>投标文件</w:t>
      </w:r>
      <w:r>
        <w:rPr>
          <w:rFonts w:ascii="仿宋" w:eastAsia="仿宋" w:hAnsi="仿宋" w:cs="仿宋" w:hint="eastAsia"/>
          <w:b/>
          <w:sz w:val="36"/>
          <w:szCs w:val="20"/>
        </w:rPr>
        <w:t>应提交的有关格式范例</w:t>
      </w:r>
    </w:p>
    <w:p w:rsidR="006A3549" w:rsidRDefault="006A3549" w:rsidP="006A3549">
      <w:pPr>
        <w:spacing w:line="288" w:lineRule="auto"/>
        <w:ind w:firstLineChars="200" w:firstLine="480"/>
        <w:outlineLvl w:val="0"/>
        <w:rPr>
          <w:rFonts w:ascii="仿宋" w:eastAsia="仿宋" w:hAnsi="仿宋" w:cs="仿宋"/>
          <w:sz w:val="24"/>
        </w:rPr>
      </w:pPr>
      <w:r>
        <w:rPr>
          <w:rFonts w:ascii="仿宋" w:eastAsia="仿宋" w:hAnsi="仿宋" w:cs="仿宋" w:hint="eastAsia"/>
          <w:sz w:val="24"/>
        </w:rPr>
        <w:t>投标人按照以下格式编制投标文件</w:t>
      </w:r>
      <w:r>
        <w:rPr>
          <w:rFonts w:ascii="仿宋" w:eastAsia="仿宋" w:hAnsi="仿宋" w:cs="仿宋" w:hint="eastAsia"/>
          <w:sz w:val="24"/>
          <w:lang w:val="zh-CN"/>
        </w:rPr>
        <w:t>。</w:t>
      </w:r>
    </w:p>
    <w:p w:rsidR="006A3549" w:rsidRDefault="006A3549" w:rsidP="006A3549">
      <w:pPr>
        <w:spacing w:line="288" w:lineRule="auto"/>
        <w:ind w:firstLineChars="200" w:firstLine="480"/>
        <w:outlineLvl w:val="0"/>
        <w:rPr>
          <w:rFonts w:ascii="仿宋" w:eastAsia="仿宋" w:hAnsi="仿宋" w:cs="仿宋"/>
          <w:sz w:val="24"/>
        </w:rPr>
      </w:pPr>
    </w:p>
    <w:p w:rsidR="006A3549" w:rsidRDefault="006A3549" w:rsidP="006A3549">
      <w:pPr>
        <w:spacing w:line="288" w:lineRule="auto"/>
        <w:ind w:firstLineChars="200" w:firstLine="480"/>
        <w:outlineLvl w:val="0"/>
        <w:rPr>
          <w:rFonts w:ascii="仿宋" w:eastAsia="仿宋" w:hAnsi="仿宋" w:cs="仿宋"/>
          <w:sz w:val="24"/>
        </w:rPr>
      </w:pPr>
    </w:p>
    <w:p w:rsidR="006A3549" w:rsidRDefault="006A3549" w:rsidP="006A3549">
      <w:pPr>
        <w:spacing w:line="288" w:lineRule="auto"/>
        <w:ind w:firstLineChars="200" w:firstLine="480"/>
        <w:outlineLvl w:val="0"/>
        <w:rPr>
          <w:rFonts w:ascii="仿宋" w:eastAsia="仿宋" w:hAnsi="仿宋" w:cs="仿宋"/>
          <w:sz w:val="24"/>
        </w:rPr>
      </w:pPr>
    </w:p>
    <w:p w:rsidR="006A3549" w:rsidRDefault="006A3549" w:rsidP="006A3549">
      <w:pPr>
        <w:spacing w:line="288" w:lineRule="auto"/>
        <w:ind w:firstLineChars="200" w:firstLine="480"/>
        <w:outlineLvl w:val="0"/>
        <w:rPr>
          <w:rFonts w:ascii="仿宋" w:eastAsia="仿宋" w:hAnsi="仿宋" w:cs="仿宋"/>
          <w:sz w:val="24"/>
        </w:rPr>
      </w:pPr>
    </w:p>
    <w:p w:rsidR="006A3549" w:rsidRDefault="006A3549" w:rsidP="006A3549">
      <w:pPr>
        <w:spacing w:line="288" w:lineRule="auto"/>
        <w:ind w:firstLineChars="200" w:firstLine="480"/>
        <w:outlineLvl w:val="0"/>
        <w:rPr>
          <w:rFonts w:ascii="仿宋" w:eastAsia="仿宋" w:hAnsi="仿宋" w:cs="仿宋"/>
          <w:sz w:val="24"/>
        </w:rPr>
      </w:pPr>
    </w:p>
    <w:p w:rsidR="006A3549" w:rsidRDefault="006A3549" w:rsidP="006A3549">
      <w:pPr>
        <w:snapToGrid w:val="0"/>
        <w:spacing w:line="288" w:lineRule="auto"/>
        <w:jc w:val="center"/>
        <w:rPr>
          <w:rFonts w:ascii="仿宋" w:eastAsia="仿宋" w:hAnsi="仿宋" w:cs="仿宋"/>
          <w:b/>
          <w:kern w:val="0"/>
          <w:sz w:val="36"/>
          <w:szCs w:val="36"/>
        </w:rPr>
      </w:pPr>
      <w:r>
        <w:rPr>
          <w:rFonts w:ascii="仿宋" w:eastAsia="仿宋" w:hAnsi="仿宋" w:cs="仿宋" w:hint="eastAsia"/>
          <w:b/>
          <w:kern w:val="0"/>
          <w:sz w:val="36"/>
          <w:szCs w:val="36"/>
        </w:rPr>
        <w:t>报价文件部分</w:t>
      </w:r>
    </w:p>
    <w:p w:rsidR="006A3549" w:rsidRDefault="006A3549" w:rsidP="006A3549">
      <w:pPr>
        <w:spacing w:line="288" w:lineRule="auto"/>
        <w:jc w:val="center"/>
        <w:outlineLvl w:val="0"/>
        <w:rPr>
          <w:rFonts w:ascii="仿宋" w:eastAsia="仿宋" w:hAnsi="仿宋" w:cs="仿宋"/>
          <w:b/>
          <w:kern w:val="0"/>
          <w:sz w:val="24"/>
        </w:rPr>
      </w:pPr>
    </w:p>
    <w:p w:rsidR="006A3549" w:rsidRDefault="006A3549" w:rsidP="006A3549">
      <w:pPr>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6A3549" w:rsidRDefault="006A3549" w:rsidP="006A3549">
      <w:pPr>
        <w:spacing w:line="288" w:lineRule="auto"/>
        <w:outlineLvl w:val="0"/>
        <w:rPr>
          <w:rFonts w:ascii="仿宋" w:eastAsia="仿宋" w:hAnsi="仿宋" w:cs="仿宋"/>
          <w:kern w:val="0"/>
          <w:sz w:val="24"/>
        </w:rPr>
      </w:pPr>
      <w:r>
        <w:rPr>
          <w:rFonts w:ascii="仿宋" w:eastAsia="仿宋" w:hAnsi="仿宋" w:cs="仿宋" w:hint="eastAsia"/>
          <w:kern w:val="0"/>
          <w:sz w:val="24"/>
        </w:rPr>
        <w:t>（1）投标响应函……</w:t>
      </w:r>
      <w:proofErr w:type="gramStart"/>
      <w:r>
        <w:rPr>
          <w:rFonts w:ascii="仿宋" w:eastAsia="仿宋" w:hAnsi="仿宋" w:cs="仿宋" w:hint="eastAsia"/>
          <w:kern w:val="0"/>
          <w:sz w:val="24"/>
        </w:rPr>
        <w:t>………………………………………………</w:t>
      </w:r>
      <w:proofErr w:type="gramEnd"/>
      <w:r>
        <w:rPr>
          <w:rFonts w:ascii="仿宋" w:eastAsia="仿宋" w:hAnsi="仿宋" w:cs="仿宋" w:hint="eastAsia"/>
          <w:kern w:val="0"/>
          <w:sz w:val="24"/>
        </w:rPr>
        <w:t>（页码）</w:t>
      </w:r>
    </w:p>
    <w:p w:rsidR="006A3549" w:rsidRDefault="006A3549" w:rsidP="006A3549">
      <w:pPr>
        <w:spacing w:line="288" w:lineRule="auto"/>
        <w:outlineLvl w:val="0"/>
        <w:rPr>
          <w:rFonts w:ascii="仿宋" w:eastAsia="仿宋" w:hAnsi="仿宋" w:cs="仿宋"/>
          <w:kern w:val="0"/>
          <w:sz w:val="24"/>
        </w:rPr>
      </w:pPr>
      <w:r>
        <w:rPr>
          <w:rFonts w:ascii="仿宋" w:eastAsia="仿宋" w:hAnsi="仿宋" w:cs="仿宋" w:hint="eastAsia"/>
          <w:kern w:val="0"/>
          <w:sz w:val="24"/>
        </w:rPr>
        <w:t>（2）开标一览表……</w:t>
      </w:r>
      <w:proofErr w:type="gramStart"/>
      <w:r>
        <w:rPr>
          <w:rFonts w:ascii="仿宋" w:eastAsia="仿宋" w:hAnsi="仿宋" w:cs="仿宋" w:hint="eastAsia"/>
          <w:kern w:val="0"/>
          <w:sz w:val="24"/>
        </w:rPr>
        <w:t>………………………………………………</w:t>
      </w:r>
      <w:proofErr w:type="gramEnd"/>
      <w:r>
        <w:rPr>
          <w:rFonts w:ascii="仿宋" w:eastAsia="仿宋" w:hAnsi="仿宋" w:cs="仿宋" w:hint="eastAsia"/>
          <w:kern w:val="0"/>
          <w:sz w:val="24"/>
        </w:rPr>
        <w:t>（页码）</w:t>
      </w:r>
    </w:p>
    <w:p w:rsidR="006A3549" w:rsidRDefault="006A3549" w:rsidP="006A3549">
      <w:pPr>
        <w:spacing w:line="288" w:lineRule="auto"/>
        <w:outlineLvl w:val="0"/>
        <w:rPr>
          <w:rFonts w:ascii="仿宋" w:eastAsia="仿宋" w:hAnsi="仿宋" w:cs="仿宋"/>
          <w:kern w:val="0"/>
          <w:sz w:val="24"/>
        </w:rPr>
      </w:pPr>
      <w:r>
        <w:rPr>
          <w:rFonts w:ascii="仿宋" w:eastAsia="仿宋" w:hAnsi="仿宋" w:cs="仿宋" w:hint="eastAsia"/>
          <w:kern w:val="0"/>
          <w:sz w:val="24"/>
        </w:rPr>
        <w:t>（3）中小企业声明函（二选一）……</w:t>
      </w:r>
      <w:proofErr w:type="gramStart"/>
      <w:r>
        <w:rPr>
          <w:rFonts w:ascii="仿宋" w:eastAsia="仿宋" w:hAnsi="仿宋" w:cs="仿宋" w:hint="eastAsia"/>
          <w:kern w:val="0"/>
          <w:sz w:val="24"/>
        </w:rPr>
        <w:t>……………………………</w:t>
      </w:r>
      <w:proofErr w:type="gramEnd"/>
      <w:r>
        <w:rPr>
          <w:rFonts w:ascii="仿宋" w:eastAsia="仿宋" w:hAnsi="仿宋" w:cs="仿宋" w:hint="eastAsia"/>
          <w:kern w:val="0"/>
          <w:sz w:val="24"/>
        </w:rPr>
        <w:t>（页码）</w:t>
      </w:r>
    </w:p>
    <w:p w:rsidR="006A3549" w:rsidRDefault="006A3549" w:rsidP="006A3549">
      <w:pPr>
        <w:spacing w:line="288" w:lineRule="auto"/>
        <w:outlineLvl w:val="0"/>
        <w:rPr>
          <w:rFonts w:ascii="仿宋" w:eastAsia="仿宋" w:hAnsi="仿宋" w:cs="仿宋"/>
          <w:kern w:val="0"/>
          <w:sz w:val="24"/>
        </w:rPr>
      </w:pPr>
    </w:p>
    <w:p w:rsidR="006A3549" w:rsidRDefault="006A3549" w:rsidP="006A3549">
      <w:pPr>
        <w:spacing w:line="288" w:lineRule="auto"/>
        <w:ind w:left="2" w:firstLineChars="200" w:firstLine="480"/>
        <w:rPr>
          <w:rFonts w:ascii="仿宋" w:eastAsia="仿宋" w:hAnsi="仿宋" w:cs="仿宋"/>
          <w:kern w:val="0"/>
          <w:sz w:val="24"/>
        </w:rPr>
      </w:pPr>
    </w:p>
    <w:p w:rsidR="006A3549" w:rsidRDefault="006A3549" w:rsidP="006A3549">
      <w:pPr>
        <w:spacing w:line="288" w:lineRule="auto"/>
        <w:ind w:left="2" w:firstLineChars="200" w:firstLine="480"/>
        <w:rPr>
          <w:rFonts w:ascii="仿宋" w:eastAsia="仿宋" w:hAnsi="仿宋" w:cs="仿宋"/>
          <w:kern w:val="0"/>
          <w:sz w:val="24"/>
        </w:rPr>
      </w:pPr>
    </w:p>
    <w:p w:rsidR="006A3549" w:rsidRDefault="006A3549" w:rsidP="006A3549">
      <w:pPr>
        <w:spacing w:line="288" w:lineRule="auto"/>
        <w:ind w:left="2" w:firstLineChars="200" w:firstLine="480"/>
        <w:rPr>
          <w:rFonts w:ascii="仿宋" w:eastAsia="仿宋" w:hAnsi="仿宋" w:cs="仿宋"/>
          <w:kern w:val="0"/>
          <w:sz w:val="24"/>
        </w:rPr>
      </w:pPr>
    </w:p>
    <w:p w:rsidR="006A3549" w:rsidRDefault="006A3549" w:rsidP="006A3549">
      <w:pPr>
        <w:spacing w:line="288" w:lineRule="auto"/>
        <w:ind w:left="2" w:firstLineChars="200" w:firstLine="480"/>
        <w:rPr>
          <w:rFonts w:ascii="仿宋" w:eastAsia="仿宋" w:hAnsi="仿宋" w:cs="仿宋"/>
          <w:sz w:val="24"/>
        </w:rPr>
      </w:pPr>
    </w:p>
    <w:p w:rsidR="006A3549" w:rsidRDefault="006A3549" w:rsidP="006A3549">
      <w:pPr>
        <w:pStyle w:val="a8"/>
        <w:spacing w:line="288" w:lineRule="auto"/>
        <w:ind w:leftChars="0" w:left="0"/>
        <w:rPr>
          <w:rFonts w:ascii="仿宋" w:eastAsia="仿宋" w:hAnsi="仿宋" w:cs="仿宋"/>
          <w:b/>
          <w:sz w:val="36"/>
          <w:szCs w:val="36"/>
        </w:rPr>
      </w:pPr>
    </w:p>
    <w:p w:rsidR="006A3549" w:rsidRDefault="006A3549" w:rsidP="006A3549">
      <w:pPr>
        <w:pStyle w:val="a8"/>
        <w:spacing w:line="288" w:lineRule="auto"/>
        <w:ind w:leftChars="0" w:left="0"/>
        <w:rPr>
          <w:rFonts w:ascii="仿宋" w:eastAsia="仿宋" w:hAnsi="仿宋" w:cs="仿宋"/>
          <w:b/>
          <w:sz w:val="36"/>
          <w:szCs w:val="36"/>
        </w:rPr>
      </w:pPr>
    </w:p>
    <w:p w:rsidR="006A3549" w:rsidRDefault="006A3549" w:rsidP="006A3549">
      <w:pPr>
        <w:pStyle w:val="a8"/>
        <w:spacing w:line="288" w:lineRule="auto"/>
        <w:ind w:leftChars="0" w:left="0"/>
        <w:rPr>
          <w:rFonts w:ascii="仿宋" w:eastAsia="仿宋" w:hAnsi="仿宋" w:cs="仿宋"/>
          <w:b/>
          <w:sz w:val="36"/>
          <w:szCs w:val="36"/>
        </w:rPr>
      </w:pPr>
    </w:p>
    <w:p w:rsidR="006A3549" w:rsidRDefault="006A3549" w:rsidP="006A3549">
      <w:pPr>
        <w:pStyle w:val="a8"/>
        <w:spacing w:line="288" w:lineRule="auto"/>
        <w:ind w:leftChars="0" w:left="0"/>
        <w:rPr>
          <w:rFonts w:ascii="仿宋" w:eastAsia="仿宋" w:hAnsi="仿宋" w:cs="仿宋"/>
          <w:b/>
          <w:sz w:val="36"/>
          <w:szCs w:val="36"/>
        </w:rPr>
      </w:pPr>
    </w:p>
    <w:p w:rsidR="006A3549" w:rsidRDefault="006A3549" w:rsidP="006A3549">
      <w:pPr>
        <w:spacing w:line="288" w:lineRule="auto"/>
        <w:rPr>
          <w:rFonts w:ascii="仿宋" w:eastAsia="仿宋" w:hAnsi="仿宋" w:cs="仿宋"/>
          <w:b/>
          <w:sz w:val="30"/>
          <w:szCs w:val="30"/>
        </w:rPr>
      </w:pPr>
    </w:p>
    <w:p w:rsidR="006A3549" w:rsidRDefault="006A3549" w:rsidP="006A3549">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1、投标响应函（格式）</w:t>
      </w:r>
    </w:p>
    <w:p w:rsidR="006A3549" w:rsidRDefault="006A3549" w:rsidP="006A3549">
      <w:pPr>
        <w:pStyle w:val="af7"/>
        <w:spacing w:afterLines="0" w:line="288" w:lineRule="auto"/>
        <w:ind w:firstLineChars="0" w:firstLine="0"/>
        <w:rPr>
          <w:rFonts w:ascii="仿宋" w:eastAsia="仿宋" w:hAnsi="仿宋" w:cs="仿宋"/>
          <w:szCs w:val="24"/>
        </w:rPr>
      </w:pPr>
    </w:p>
    <w:p w:rsidR="006A3549" w:rsidRDefault="006A3549" w:rsidP="006A3549">
      <w:pPr>
        <w:pStyle w:val="af7"/>
        <w:spacing w:afterLines="0" w:line="288" w:lineRule="auto"/>
        <w:ind w:firstLineChars="0" w:firstLine="0"/>
        <w:rPr>
          <w:rFonts w:ascii="仿宋" w:eastAsia="仿宋" w:hAnsi="仿宋" w:cs="仿宋"/>
          <w:szCs w:val="24"/>
        </w:rPr>
      </w:pPr>
      <w:r>
        <w:rPr>
          <w:rFonts w:ascii="仿宋" w:eastAsia="仿宋" w:hAnsi="仿宋" w:cs="仿宋" w:hint="eastAsia"/>
          <w:szCs w:val="24"/>
        </w:rPr>
        <w:t>致：</w:t>
      </w:r>
      <w:r w:rsidR="002F7705">
        <w:rPr>
          <w:rFonts w:ascii="仿宋" w:eastAsia="仿宋" w:hAnsi="仿宋" w:cs="仿宋" w:hint="eastAsia"/>
          <w:szCs w:val="24"/>
          <w:u w:val="single"/>
        </w:rPr>
        <w:t xml:space="preserve">绍兴市档案馆 </w:t>
      </w: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w:t>
      </w:r>
      <w:r w:rsidR="006A5B4B">
        <w:rPr>
          <w:rFonts w:ascii="仿宋" w:eastAsia="仿宋" w:hAnsi="仿宋" w:cs="仿宋" w:hint="eastAsia"/>
          <w:b/>
          <w:szCs w:val="24"/>
          <w:u w:val="single"/>
        </w:rPr>
        <w:t>项目名称</w:t>
      </w:r>
      <w:r>
        <w:rPr>
          <w:rFonts w:ascii="仿宋" w:eastAsia="仿宋" w:hAnsi="仿宋" w:cs="仿宋" w:hint="eastAsia"/>
          <w:b/>
          <w:szCs w:val="24"/>
          <w:u w:val="single"/>
        </w:rPr>
        <w:t>：</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1.我方同意在投标人须知规定的开标日期起遵守本投标文件中的承诺且在投标有效期满之前均具有约束力。</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2.我方承诺已经具备《中华人民共和国政府采购法》中规定的参加政府采购活动的供应商应当具备的条件。</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3.本公司投标文件中填列的技术参数、配置、服务、数量等相关内容都是真实、准确的。保证在本次项目中所提供的资料全部真实和合法。同意向耀</w:t>
      </w:r>
      <w:proofErr w:type="gramStart"/>
      <w:r>
        <w:rPr>
          <w:rFonts w:ascii="仿宋" w:eastAsia="仿宋" w:hAnsi="仿宋" w:cs="仿宋" w:hint="eastAsia"/>
          <w:sz w:val="24"/>
        </w:rPr>
        <w:t>华建设</w:t>
      </w:r>
      <w:proofErr w:type="gramEnd"/>
      <w:r>
        <w:rPr>
          <w:rFonts w:ascii="仿宋" w:eastAsia="仿宋" w:hAnsi="仿宋" w:cs="仿宋" w:hint="eastAsia"/>
          <w:sz w:val="24"/>
        </w:rPr>
        <w:t>管理有限公司提供可能另外要求的与投标有关的任何数据或资料。</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4.我方理解贵方将不受你们所收到的最低报价的约束。</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5.本投标自开标之日（投标截止之日）起90天内有效。</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6A3549" w:rsidRDefault="006A3549" w:rsidP="006A3549">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6A3549" w:rsidRDefault="006A3549" w:rsidP="006A3549">
      <w:pPr>
        <w:pStyle w:val="af7"/>
        <w:spacing w:afterLines="0" w:line="288" w:lineRule="auto"/>
        <w:ind w:firstLine="480"/>
        <w:rPr>
          <w:rFonts w:ascii="仿宋" w:eastAsia="仿宋" w:hAnsi="仿宋" w:cs="仿宋"/>
          <w:szCs w:val="24"/>
        </w:rPr>
      </w:pP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地址：　　　　　　　　　　　　　　　邮政编码：</w:t>
      </w: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电话：                              传真：</w:t>
      </w: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rsidR="006A3549" w:rsidRDefault="006A3549" w:rsidP="006A3549">
      <w:pPr>
        <w:pStyle w:val="af7"/>
        <w:spacing w:afterLines="0" w:line="288" w:lineRule="auto"/>
        <w:ind w:firstLine="480"/>
        <w:rPr>
          <w:rFonts w:ascii="仿宋" w:eastAsia="仿宋" w:hAnsi="仿宋" w:cs="仿宋"/>
          <w:szCs w:val="24"/>
        </w:rPr>
      </w:pPr>
      <w:r>
        <w:rPr>
          <w:rFonts w:ascii="仿宋" w:eastAsia="仿宋" w:hAnsi="仿宋" w:cs="仿宋" w:hint="eastAsia"/>
          <w:szCs w:val="24"/>
        </w:rPr>
        <w:t>投标人(</w:t>
      </w:r>
      <w:r w:rsidR="002A6501">
        <w:rPr>
          <w:rFonts w:ascii="仿宋" w:eastAsia="仿宋" w:hAnsi="仿宋" w:cs="仿宋" w:hint="eastAsia"/>
          <w:szCs w:val="24"/>
        </w:rPr>
        <w:t>盖章</w:t>
      </w:r>
      <w:r>
        <w:rPr>
          <w:rFonts w:ascii="仿宋" w:eastAsia="仿宋" w:hAnsi="仿宋" w:cs="仿宋" w:hint="eastAsia"/>
          <w:szCs w:val="24"/>
        </w:rPr>
        <w:t xml:space="preserve">)：　　　　　　　　　日期：    </w:t>
      </w:r>
    </w:p>
    <w:p w:rsidR="006A3549" w:rsidRDefault="006A3549" w:rsidP="006A3549">
      <w:pPr>
        <w:pageBreakBefore/>
        <w:spacing w:line="288" w:lineRule="auto"/>
        <w:rPr>
          <w:rFonts w:ascii="仿宋" w:eastAsia="仿宋" w:hAnsi="仿宋" w:cs="仿宋"/>
          <w:sz w:val="24"/>
        </w:rPr>
      </w:pPr>
      <w:r>
        <w:rPr>
          <w:rFonts w:ascii="仿宋" w:eastAsia="仿宋" w:hAnsi="仿宋" w:cs="仿宋" w:hint="eastAsia"/>
          <w:b/>
          <w:sz w:val="30"/>
          <w:szCs w:val="30"/>
        </w:rPr>
        <w:lastRenderedPageBreak/>
        <w:t>2、开标一览表（格式）</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投标人名称：</w:t>
      </w:r>
    </w:p>
    <w:p w:rsidR="006A3549" w:rsidRDefault="006A3549" w:rsidP="006A3549">
      <w:pPr>
        <w:snapToGrid w:val="0"/>
        <w:spacing w:line="288" w:lineRule="auto"/>
        <w:rPr>
          <w:rFonts w:ascii="仿宋" w:eastAsia="仿宋" w:hAnsi="仿宋" w:cs="仿宋"/>
          <w:sz w:val="24"/>
        </w:rPr>
      </w:pPr>
      <w:r>
        <w:rPr>
          <w:rFonts w:ascii="仿宋" w:eastAsia="仿宋" w:hAnsi="仿宋" w:cs="仿宋" w:hint="eastAsia"/>
          <w:sz w:val="24"/>
        </w:rPr>
        <w:t>标    项：</w:t>
      </w:r>
    </w:p>
    <w:p w:rsidR="006A3549" w:rsidRDefault="006A3549" w:rsidP="006A3549">
      <w:pPr>
        <w:snapToGrid w:val="0"/>
        <w:spacing w:line="288" w:lineRule="auto"/>
        <w:rPr>
          <w:rFonts w:ascii="仿宋" w:eastAsia="仿宋" w:hAnsi="仿宋" w:cs="仿宋"/>
          <w:sz w:val="24"/>
        </w:rPr>
      </w:pPr>
      <w:r>
        <w:rPr>
          <w:rFonts w:ascii="仿宋" w:eastAsia="仿宋" w:hAnsi="仿宋" w:cs="仿宋" w:hint="eastAsia"/>
          <w:sz w:val="24"/>
        </w:rPr>
        <w:t xml:space="preserve">                                                     </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4331"/>
        <w:gridCol w:w="2385"/>
        <w:gridCol w:w="1563"/>
      </w:tblGrid>
      <w:tr w:rsidR="006A3549" w:rsidTr="006A3549">
        <w:trPr>
          <w:trHeight w:val="500"/>
        </w:trPr>
        <w:tc>
          <w:tcPr>
            <w:tcW w:w="647" w:type="dxa"/>
            <w:vAlign w:val="center"/>
          </w:tcPr>
          <w:p w:rsidR="006A3549" w:rsidRDefault="006A3549" w:rsidP="006A3549">
            <w:pPr>
              <w:tabs>
                <w:tab w:val="left" w:pos="540"/>
              </w:tabs>
              <w:snapToGrid w:val="0"/>
              <w:spacing w:line="288" w:lineRule="auto"/>
              <w:jc w:val="center"/>
              <w:rPr>
                <w:rFonts w:ascii="仿宋" w:eastAsia="仿宋" w:hAnsi="仿宋" w:cs="仿宋"/>
                <w:spacing w:val="20"/>
                <w:sz w:val="24"/>
              </w:rPr>
            </w:pPr>
            <w:r>
              <w:rPr>
                <w:rFonts w:ascii="仿宋" w:eastAsia="仿宋" w:hAnsi="仿宋" w:cs="仿宋" w:hint="eastAsia"/>
                <w:spacing w:val="20"/>
                <w:sz w:val="24"/>
              </w:rPr>
              <w:t>序号</w:t>
            </w:r>
          </w:p>
        </w:tc>
        <w:tc>
          <w:tcPr>
            <w:tcW w:w="4331" w:type="dxa"/>
            <w:vAlign w:val="center"/>
          </w:tcPr>
          <w:p w:rsidR="006A3549" w:rsidRDefault="006A3549" w:rsidP="006A3549">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项目名称</w:t>
            </w:r>
          </w:p>
        </w:tc>
        <w:tc>
          <w:tcPr>
            <w:tcW w:w="2385" w:type="dxa"/>
            <w:vAlign w:val="center"/>
          </w:tcPr>
          <w:p w:rsidR="002F7705" w:rsidRDefault="006A3549" w:rsidP="002F7705">
            <w:pPr>
              <w:snapToGrid w:val="0"/>
              <w:spacing w:line="288" w:lineRule="auto"/>
              <w:ind w:leftChars="-51" w:left="30" w:rightChars="-51" w:right="-107" w:hangingChars="49" w:hanging="137"/>
              <w:jc w:val="center"/>
              <w:rPr>
                <w:rFonts w:ascii="仿宋" w:eastAsia="仿宋" w:hAnsi="仿宋" w:cs="仿宋"/>
                <w:spacing w:val="20"/>
                <w:sz w:val="24"/>
              </w:rPr>
            </w:pPr>
            <w:r>
              <w:rPr>
                <w:rFonts w:ascii="仿宋" w:eastAsia="仿宋" w:hAnsi="仿宋" w:cs="仿宋" w:hint="eastAsia"/>
                <w:spacing w:val="20"/>
                <w:sz w:val="24"/>
              </w:rPr>
              <w:t>报价</w:t>
            </w:r>
          </w:p>
          <w:p w:rsidR="006A3549" w:rsidRDefault="006A3549" w:rsidP="006A3549">
            <w:pPr>
              <w:snapToGrid w:val="0"/>
              <w:spacing w:line="288" w:lineRule="auto"/>
              <w:ind w:leftChars="-51" w:left="30" w:rightChars="-51" w:right="-107" w:hangingChars="49" w:hanging="137"/>
              <w:jc w:val="center"/>
              <w:rPr>
                <w:rFonts w:ascii="仿宋" w:eastAsia="仿宋" w:hAnsi="仿宋" w:cs="仿宋"/>
                <w:spacing w:val="20"/>
                <w:sz w:val="24"/>
              </w:rPr>
            </w:pPr>
          </w:p>
        </w:tc>
        <w:tc>
          <w:tcPr>
            <w:tcW w:w="1563" w:type="dxa"/>
            <w:vAlign w:val="center"/>
          </w:tcPr>
          <w:p w:rsidR="006A3549" w:rsidRDefault="006A3549" w:rsidP="006A3549">
            <w:pPr>
              <w:tabs>
                <w:tab w:val="left" w:pos="1224"/>
              </w:tabs>
              <w:snapToGrid w:val="0"/>
              <w:spacing w:line="288" w:lineRule="auto"/>
              <w:ind w:rightChars="-51" w:right="-107"/>
              <w:jc w:val="center"/>
              <w:rPr>
                <w:rFonts w:ascii="仿宋" w:eastAsia="仿宋" w:hAnsi="仿宋" w:cs="仿宋"/>
                <w:spacing w:val="20"/>
                <w:sz w:val="24"/>
              </w:rPr>
            </w:pPr>
            <w:r>
              <w:rPr>
                <w:rFonts w:ascii="仿宋" w:eastAsia="仿宋" w:hAnsi="仿宋" w:cs="仿宋" w:hint="eastAsia"/>
                <w:spacing w:val="20"/>
                <w:sz w:val="24"/>
              </w:rPr>
              <w:t>备注</w:t>
            </w:r>
          </w:p>
        </w:tc>
      </w:tr>
      <w:tr w:rsidR="006A3549" w:rsidTr="006A3549">
        <w:trPr>
          <w:trHeight w:val="500"/>
        </w:trPr>
        <w:tc>
          <w:tcPr>
            <w:tcW w:w="647" w:type="dxa"/>
            <w:vAlign w:val="center"/>
          </w:tcPr>
          <w:p w:rsidR="006A3549" w:rsidRDefault="006A3549" w:rsidP="006A3549">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1</w:t>
            </w:r>
          </w:p>
        </w:tc>
        <w:tc>
          <w:tcPr>
            <w:tcW w:w="4331" w:type="dxa"/>
            <w:vAlign w:val="center"/>
          </w:tcPr>
          <w:p w:rsidR="006A3549" w:rsidRDefault="002F7705" w:rsidP="006A3549">
            <w:pPr>
              <w:snapToGrid w:val="0"/>
              <w:spacing w:line="288" w:lineRule="auto"/>
              <w:ind w:rightChars="82" w:right="172"/>
              <w:jc w:val="center"/>
              <w:rPr>
                <w:rFonts w:ascii="仿宋" w:eastAsia="仿宋" w:hAnsi="仿宋" w:cs="仿宋"/>
                <w:spacing w:val="20"/>
                <w:sz w:val="24"/>
              </w:rPr>
            </w:pPr>
            <w:r w:rsidRPr="00711D7B">
              <w:rPr>
                <w:rFonts w:ascii="仿宋" w:eastAsia="仿宋" w:hAnsi="仿宋" w:cs="仿宋" w:hint="eastAsia"/>
                <w:sz w:val="24"/>
              </w:rPr>
              <w:t>2021年度新增档案整理及数字化加工质检监理项目</w:t>
            </w:r>
          </w:p>
        </w:tc>
        <w:tc>
          <w:tcPr>
            <w:tcW w:w="2385" w:type="dxa"/>
            <w:vAlign w:val="center"/>
          </w:tcPr>
          <w:p w:rsidR="006A3549" w:rsidRDefault="006A3549" w:rsidP="006A3549">
            <w:pPr>
              <w:snapToGrid w:val="0"/>
              <w:spacing w:line="288" w:lineRule="auto"/>
              <w:ind w:rightChars="82" w:right="172" w:firstLineChars="200" w:firstLine="560"/>
              <w:rPr>
                <w:rFonts w:ascii="仿宋" w:eastAsia="仿宋" w:hAnsi="仿宋" w:cs="仿宋"/>
                <w:spacing w:val="20"/>
                <w:sz w:val="24"/>
                <w:u w:val="single"/>
              </w:rPr>
            </w:pPr>
          </w:p>
        </w:tc>
        <w:tc>
          <w:tcPr>
            <w:tcW w:w="1563" w:type="dxa"/>
          </w:tcPr>
          <w:p w:rsidR="006A3549" w:rsidRDefault="006A3549" w:rsidP="006A3549">
            <w:pPr>
              <w:snapToGrid w:val="0"/>
              <w:spacing w:line="288" w:lineRule="auto"/>
              <w:ind w:rightChars="82" w:right="172" w:firstLineChars="202" w:firstLine="566"/>
              <w:rPr>
                <w:rFonts w:ascii="仿宋" w:eastAsia="仿宋" w:hAnsi="仿宋" w:cs="仿宋"/>
                <w:spacing w:val="20"/>
                <w:sz w:val="24"/>
              </w:rPr>
            </w:pPr>
          </w:p>
        </w:tc>
      </w:tr>
      <w:tr w:rsidR="006A3549" w:rsidTr="006A3549">
        <w:trPr>
          <w:trHeight w:val="500"/>
        </w:trPr>
        <w:tc>
          <w:tcPr>
            <w:tcW w:w="8926" w:type="dxa"/>
            <w:gridSpan w:val="4"/>
            <w:vAlign w:val="center"/>
          </w:tcPr>
          <w:p w:rsidR="006A3549" w:rsidRDefault="006A3549" w:rsidP="006A3549">
            <w:pPr>
              <w:snapToGrid w:val="0"/>
              <w:spacing w:line="288" w:lineRule="auto"/>
              <w:ind w:rightChars="82" w:right="172" w:firstLineChars="202" w:firstLine="487"/>
              <w:rPr>
                <w:rFonts w:ascii="仿宋" w:eastAsia="仿宋" w:hAnsi="仿宋" w:cs="仿宋"/>
                <w:spacing w:val="20"/>
                <w:sz w:val="24"/>
              </w:rPr>
            </w:pPr>
            <w:r>
              <w:rPr>
                <w:rFonts w:ascii="仿宋" w:eastAsia="仿宋" w:hAnsi="仿宋" w:cs="仿宋" w:hint="eastAsia"/>
                <w:b/>
                <w:sz w:val="24"/>
              </w:rPr>
              <w:t>其中核心产品，由</w:t>
            </w:r>
            <w:r>
              <w:rPr>
                <w:rFonts w:ascii="仿宋" w:eastAsia="仿宋" w:hAnsi="仿宋" w:cs="仿宋" w:hint="eastAsia"/>
                <w:b/>
                <w:sz w:val="24"/>
                <w:u w:val="single"/>
              </w:rPr>
              <w:t xml:space="preserve">            </w:t>
            </w:r>
            <w:r>
              <w:rPr>
                <w:rFonts w:ascii="仿宋" w:eastAsia="仿宋" w:hAnsi="仿宋" w:cs="仿宋" w:hint="eastAsia"/>
                <w:b/>
                <w:sz w:val="24"/>
              </w:rPr>
              <w:t>（请填写企业名称）制造，该企业</w:t>
            </w:r>
            <w:r>
              <w:rPr>
                <w:rFonts w:ascii="仿宋" w:eastAsia="仿宋" w:hAnsi="仿宋" w:cs="仿宋" w:hint="eastAsia"/>
                <w:b/>
                <w:sz w:val="24"/>
                <w:u w:val="single"/>
              </w:rPr>
              <w:t xml:space="preserve">         </w:t>
            </w:r>
            <w:r>
              <w:rPr>
                <w:rFonts w:ascii="仿宋" w:eastAsia="仿宋" w:hAnsi="仿宋" w:cs="仿宋" w:hint="eastAsia"/>
                <w:b/>
                <w:sz w:val="24"/>
              </w:rPr>
              <w:t>（请填写属于或不属于）小型、微型企业。</w:t>
            </w:r>
          </w:p>
        </w:tc>
      </w:tr>
    </w:tbl>
    <w:p w:rsidR="006A3549" w:rsidRDefault="006A3549" w:rsidP="006A3549">
      <w:pPr>
        <w:snapToGrid w:val="0"/>
        <w:spacing w:line="288" w:lineRule="auto"/>
        <w:jc w:val="left"/>
        <w:rPr>
          <w:rFonts w:ascii="仿宋" w:eastAsia="仿宋" w:hAnsi="仿宋" w:cs="仿宋"/>
          <w:sz w:val="24"/>
        </w:rPr>
      </w:pPr>
      <w:r>
        <w:rPr>
          <w:rFonts w:ascii="仿宋" w:eastAsia="仿宋" w:hAnsi="仿宋" w:cs="仿宋" w:hint="eastAsia"/>
          <w:sz w:val="24"/>
        </w:rPr>
        <w:t xml:space="preserve">    </w:t>
      </w:r>
      <w:r w:rsidR="002F7705">
        <w:rPr>
          <w:rFonts w:ascii="仿宋" w:eastAsia="仿宋" w:hAnsi="仿宋" w:cs="仿宋" w:hint="eastAsia"/>
          <w:sz w:val="24"/>
        </w:rPr>
        <w:t>1</w:t>
      </w:r>
      <w:r>
        <w:rPr>
          <w:rFonts w:ascii="仿宋" w:eastAsia="仿宋" w:hAnsi="仿宋" w:cs="仿宋" w:hint="eastAsia"/>
          <w:sz w:val="24"/>
        </w:rPr>
        <w:t>.报价一经涂改，应在涂改处加盖单位公章或者由法定代表人或其授权代表签字或盖章，否则其投标作无效投标处理。</w:t>
      </w:r>
    </w:p>
    <w:p w:rsidR="006A3549" w:rsidRDefault="002F7705" w:rsidP="006A3549">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2</w:t>
      </w:r>
      <w:r w:rsidR="006A3549">
        <w:rPr>
          <w:rFonts w:ascii="仿宋" w:eastAsia="仿宋" w:hAnsi="仿宋" w:cs="仿宋" w:hint="eastAsia"/>
          <w:sz w:val="24"/>
        </w:rPr>
        <w:t>.招标人不接受某</w:t>
      </w:r>
      <w:proofErr w:type="gramStart"/>
      <w:r w:rsidR="006A3549">
        <w:rPr>
          <w:rFonts w:ascii="仿宋" w:eastAsia="仿宋" w:hAnsi="仿宋" w:cs="仿宋" w:hint="eastAsia"/>
          <w:sz w:val="24"/>
        </w:rPr>
        <w:t>一标项中</w:t>
      </w:r>
      <w:proofErr w:type="gramEnd"/>
      <w:r w:rsidR="006A3549">
        <w:rPr>
          <w:rFonts w:ascii="仿宋" w:eastAsia="仿宋" w:hAnsi="仿宋" w:cs="仿宋" w:hint="eastAsia"/>
          <w:sz w:val="24"/>
        </w:rPr>
        <w:t>有2个(含)以上的报价或方案，若投标人在此表中有2个（含）以上的报价或方案，其投标作无效投标处理。</w:t>
      </w:r>
    </w:p>
    <w:p w:rsidR="006A3549" w:rsidRDefault="002F7705" w:rsidP="006A3549">
      <w:pPr>
        <w:spacing w:line="288"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rPr>
        <w:t>3</w:t>
      </w:r>
      <w:r w:rsidR="006A3549">
        <w:rPr>
          <w:rFonts w:ascii="仿宋" w:eastAsia="仿宋" w:hAnsi="仿宋" w:cs="仿宋" w:hint="eastAsia"/>
          <w:kern w:val="0"/>
          <w:sz w:val="24"/>
          <w:lang w:val="zh-CN"/>
        </w:rPr>
        <w:t>.投标人需按本表格式填写，如无对应内容，则填写：“无或/”。</w:t>
      </w:r>
    </w:p>
    <w:p w:rsidR="006A3549" w:rsidRDefault="002F7705" w:rsidP="006A3549">
      <w:pPr>
        <w:snapToGrid w:val="0"/>
        <w:spacing w:line="288" w:lineRule="auto"/>
        <w:ind w:left="480"/>
        <w:rPr>
          <w:rFonts w:ascii="仿宋" w:eastAsia="仿宋" w:hAnsi="仿宋" w:cs="仿宋"/>
          <w:kern w:val="0"/>
          <w:sz w:val="24"/>
          <w:lang w:val="zh-CN"/>
        </w:rPr>
      </w:pPr>
      <w:r>
        <w:rPr>
          <w:rFonts w:ascii="仿宋" w:eastAsia="仿宋" w:hAnsi="仿宋" w:cs="仿宋" w:hint="eastAsia"/>
          <w:kern w:val="0"/>
          <w:sz w:val="24"/>
        </w:rPr>
        <w:t>4</w:t>
      </w:r>
      <w:r w:rsidR="006A3549">
        <w:rPr>
          <w:rFonts w:ascii="仿宋" w:eastAsia="仿宋" w:hAnsi="仿宋" w:cs="仿宋" w:hint="eastAsia"/>
          <w:kern w:val="0"/>
          <w:sz w:val="24"/>
          <w:lang w:val="zh-CN"/>
        </w:rPr>
        <w:t>.有关本项目实施所涉及的一切费用均计入报价。</w:t>
      </w:r>
    </w:p>
    <w:p w:rsidR="006A3549" w:rsidRDefault="002F7705" w:rsidP="006A3549">
      <w:pPr>
        <w:snapToGrid w:val="0"/>
        <w:spacing w:line="288" w:lineRule="auto"/>
        <w:ind w:firstLineChars="200" w:firstLine="480"/>
        <w:jc w:val="left"/>
        <w:rPr>
          <w:rFonts w:ascii="仿宋" w:eastAsia="仿宋" w:hAnsi="仿宋" w:cs="仿宋"/>
          <w:b/>
          <w:sz w:val="24"/>
        </w:rPr>
      </w:pPr>
      <w:r>
        <w:rPr>
          <w:rFonts w:ascii="仿宋" w:eastAsia="仿宋" w:hAnsi="仿宋" w:cs="仿宋" w:hint="eastAsia"/>
          <w:kern w:val="0"/>
          <w:sz w:val="24"/>
        </w:rPr>
        <w:t>5</w:t>
      </w:r>
      <w:r w:rsidR="006A3549">
        <w:rPr>
          <w:rFonts w:ascii="仿宋" w:eastAsia="仿宋" w:hAnsi="仿宋" w:cs="仿宋" w:hint="eastAsia"/>
          <w:kern w:val="0"/>
          <w:sz w:val="24"/>
          <w:lang w:val="zh-CN"/>
        </w:rPr>
        <w:t>.以上表格要求细分项目及报价，</w:t>
      </w:r>
      <w:r w:rsidR="006A3549">
        <w:rPr>
          <w:rFonts w:ascii="仿宋" w:eastAsia="仿宋" w:hAnsi="仿宋" w:cs="仿宋" w:hint="eastAsia"/>
          <w:b/>
          <w:kern w:val="0"/>
          <w:sz w:val="24"/>
        </w:rPr>
        <w:t>在“规格型号（或具体服务）”一栏中，货物类项目填写规格型号，服务类项目填写具体服务。</w:t>
      </w:r>
      <w:r w:rsidR="006A3549">
        <w:rPr>
          <w:rFonts w:ascii="仿宋" w:eastAsia="仿宋" w:hAnsi="仿宋" w:cs="仿宋" w:hint="eastAsia"/>
          <w:b/>
          <w:sz w:val="24"/>
        </w:rPr>
        <w:t>服务包含但不仅限于：服务方案、次数或人数、服务年限等，产品包含但不仅限于:名称、品牌、型号、生产厂商、数量、质保期等。</w:t>
      </w:r>
    </w:p>
    <w:p w:rsidR="006A3549" w:rsidRDefault="002A6501" w:rsidP="006A3549">
      <w:pPr>
        <w:spacing w:line="288" w:lineRule="auto"/>
        <w:ind w:firstLineChars="200" w:firstLine="482"/>
        <w:rPr>
          <w:rFonts w:ascii="仿宋" w:eastAsia="仿宋" w:hAnsi="仿宋" w:cs="仿宋"/>
          <w:kern w:val="0"/>
          <w:sz w:val="24"/>
          <w:lang w:val="zh-CN"/>
        </w:rPr>
      </w:pPr>
      <w:r>
        <w:rPr>
          <w:rFonts w:ascii="仿宋" w:eastAsia="仿宋" w:hAnsi="仿宋" w:cs="仿宋" w:hint="eastAsia"/>
          <w:b/>
          <w:sz w:val="24"/>
        </w:rPr>
        <w:t>6</w:t>
      </w:r>
      <w:r w:rsidR="006A3549">
        <w:rPr>
          <w:rFonts w:ascii="仿宋" w:eastAsia="仿宋" w:hAnsi="仿宋" w:cs="仿宋" w:hint="eastAsia"/>
          <w:b/>
          <w:sz w:val="24"/>
        </w:rPr>
        <w:t>、</w:t>
      </w:r>
      <w:r w:rsidR="006A3549">
        <w:rPr>
          <w:rFonts w:ascii="仿宋" w:eastAsia="仿宋" w:hAnsi="仿宋" w:cs="仿宋"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006A3549">
        <w:rPr>
          <w:rFonts w:ascii="仿宋" w:eastAsia="仿宋" w:hAnsi="仿宋" w:cs="仿宋" w:hint="eastAsia"/>
          <w:b/>
          <w:sz w:val="24"/>
        </w:rPr>
        <w:t>投标人应如实填写是否可享受价格扣除，否则投标价格不可享受价格扣除。</w:t>
      </w:r>
    </w:p>
    <w:p w:rsidR="006A3549" w:rsidRDefault="002A6501" w:rsidP="006A3549">
      <w:pPr>
        <w:snapToGrid w:val="0"/>
        <w:spacing w:line="288" w:lineRule="auto"/>
        <w:ind w:firstLineChars="200" w:firstLine="482"/>
        <w:jc w:val="left"/>
        <w:rPr>
          <w:rFonts w:ascii="仿宋" w:eastAsia="仿宋" w:hAnsi="仿宋" w:cs="仿宋"/>
          <w:b/>
          <w:kern w:val="0"/>
          <w:sz w:val="24"/>
          <w:lang w:val="zh-CN"/>
        </w:rPr>
      </w:pPr>
      <w:r>
        <w:rPr>
          <w:rFonts w:ascii="仿宋" w:eastAsia="仿宋" w:hAnsi="仿宋" w:cs="仿宋" w:hint="eastAsia"/>
          <w:b/>
          <w:kern w:val="0"/>
          <w:sz w:val="24"/>
        </w:rPr>
        <w:t>7</w:t>
      </w:r>
      <w:r w:rsidR="006A3549">
        <w:rPr>
          <w:rFonts w:ascii="仿宋" w:eastAsia="仿宋" w:hAnsi="仿宋" w:cs="仿宋" w:hint="eastAsia"/>
          <w:b/>
          <w:kern w:val="0"/>
          <w:sz w:val="24"/>
          <w:lang w:val="zh-CN"/>
        </w:rPr>
        <w:t>.特别提示：采购代理机构将对</w:t>
      </w:r>
      <w:r w:rsidR="006A3549">
        <w:rPr>
          <w:rFonts w:ascii="仿宋" w:eastAsia="仿宋" w:hAnsi="仿宋" w:cs="仿宋" w:hint="eastAsia"/>
          <w:b/>
          <w:kern w:val="0"/>
          <w:sz w:val="24"/>
        </w:rPr>
        <w:t>项目名称和项目编号，中标供应商名称、地址和中标金额，主要中标标的</w:t>
      </w:r>
      <w:proofErr w:type="gramStart"/>
      <w:r w:rsidR="006A3549">
        <w:rPr>
          <w:rFonts w:ascii="仿宋" w:eastAsia="仿宋" w:hAnsi="仿宋" w:cs="仿宋" w:hint="eastAsia"/>
          <w:b/>
          <w:kern w:val="0"/>
          <w:sz w:val="24"/>
        </w:rPr>
        <w:t>的</w:t>
      </w:r>
      <w:proofErr w:type="gramEnd"/>
      <w:r w:rsidR="006A3549">
        <w:rPr>
          <w:rFonts w:ascii="仿宋" w:eastAsia="仿宋" w:hAnsi="仿宋" w:cs="仿宋" w:hint="eastAsia"/>
          <w:b/>
          <w:kern w:val="0"/>
          <w:sz w:val="24"/>
        </w:rPr>
        <w:t>名称、规格型号、数量、单价、服务要求等</w:t>
      </w:r>
      <w:r w:rsidR="006A3549">
        <w:rPr>
          <w:rFonts w:ascii="仿宋" w:eastAsia="仿宋" w:hAnsi="仿宋" w:cs="仿宋" w:hint="eastAsia"/>
          <w:b/>
          <w:kern w:val="0"/>
          <w:sz w:val="24"/>
          <w:lang w:val="zh-CN"/>
        </w:rPr>
        <w:t>予以公示。请把上述涉及的内容完整填写在开标一览表中。</w:t>
      </w:r>
    </w:p>
    <w:p w:rsidR="006A3549" w:rsidRDefault="006A3549" w:rsidP="006A3549">
      <w:pPr>
        <w:spacing w:line="288" w:lineRule="auto"/>
        <w:ind w:rightChars="-389" w:right="-817"/>
        <w:rPr>
          <w:rFonts w:ascii="仿宋" w:eastAsia="仿宋" w:hAnsi="仿宋" w:cs="仿宋"/>
          <w:sz w:val="24"/>
        </w:rPr>
      </w:pPr>
    </w:p>
    <w:p w:rsidR="006A3549" w:rsidRDefault="006A3549" w:rsidP="006A3549">
      <w:pPr>
        <w:spacing w:line="288" w:lineRule="auto"/>
        <w:ind w:rightChars="-389" w:right="-817"/>
        <w:rPr>
          <w:rFonts w:ascii="仿宋" w:eastAsia="仿宋" w:hAnsi="仿宋" w:cs="仿宋"/>
          <w:sz w:val="24"/>
        </w:rPr>
      </w:pPr>
      <w:r>
        <w:rPr>
          <w:rFonts w:ascii="仿宋" w:eastAsia="仿宋" w:hAnsi="仿宋" w:cs="仿宋" w:hint="eastAsia"/>
          <w:sz w:val="24"/>
        </w:rPr>
        <w:t>投标人名称(</w:t>
      </w:r>
      <w:r w:rsidR="002A6501">
        <w:rPr>
          <w:rFonts w:ascii="仿宋" w:eastAsia="仿宋" w:hAnsi="仿宋" w:cs="仿宋" w:hint="eastAsia"/>
          <w:sz w:val="24"/>
        </w:rPr>
        <w:t>盖章</w:t>
      </w:r>
      <w:proofErr w:type="gramStart"/>
      <w:r w:rsidR="002A6501">
        <w:rPr>
          <w:rFonts w:ascii="仿宋" w:eastAsia="仿宋" w:hAnsi="仿宋" w:cs="仿宋" w:hint="eastAsia"/>
          <w:sz w:val="24"/>
        </w:rPr>
        <w:t>盖章</w:t>
      </w:r>
      <w:proofErr w:type="gramEnd"/>
      <w:r>
        <w:rPr>
          <w:rFonts w:ascii="仿宋" w:eastAsia="仿宋" w:hAnsi="仿宋" w:cs="仿宋" w:hint="eastAsia"/>
          <w:sz w:val="24"/>
        </w:rPr>
        <w:t>)：</w:t>
      </w:r>
    </w:p>
    <w:p w:rsidR="006A3549" w:rsidRDefault="006A3549" w:rsidP="006A3549">
      <w:pPr>
        <w:spacing w:line="288" w:lineRule="auto"/>
        <w:jc w:val="center"/>
        <w:outlineLvl w:val="0"/>
        <w:rPr>
          <w:rFonts w:ascii="仿宋" w:eastAsia="仿宋" w:hAnsi="仿宋" w:cs="仿宋"/>
          <w:sz w:val="24"/>
        </w:rPr>
      </w:pPr>
    </w:p>
    <w:p w:rsidR="006A3549" w:rsidRDefault="006A3549" w:rsidP="006A3549">
      <w:pPr>
        <w:spacing w:line="288" w:lineRule="auto"/>
        <w:outlineLvl w:val="0"/>
        <w:rPr>
          <w:rFonts w:ascii="仿宋" w:eastAsia="仿宋" w:hAnsi="仿宋" w:cs="仿宋"/>
          <w:sz w:val="24"/>
        </w:rPr>
      </w:pPr>
      <w:r>
        <w:rPr>
          <w:rFonts w:ascii="仿宋" w:eastAsia="仿宋" w:hAnsi="仿宋" w:cs="仿宋" w:hint="eastAsia"/>
          <w:sz w:val="24"/>
        </w:rPr>
        <w:t xml:space="preserve">法定代表人或其授权代表（签字或盖章）：            </w:t>
      </w:r>
    </w:p>
    <w:p w:rsidR="006A3549" w:rsidRDefault="006A3549" w:rsidP="006A3549">
      <w:pPr>
        <w:spacing w:line="288" w:lineRule="auto"/>
        <w:outlineLvl w:val="0"/>
        <w:rPr>
          <w:rFonts w:ascii="仿宋" w:eastAsia="仿宋" w:hAnsi="仿宋" w:cs="仿宋"/>
          <w:sz w:val="24"/>
        </w:rPr>
      </w:pPr>
    </w:p>
    <w:p w:rsidR="006A3549" w:rsidRDefault="006A3549" w:rsidP="006A3549">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6A3549" w:rsidRDefault="006A3549" w:rsidP="006A3549">
      <w:pPr>
        <w:pageBreakBefore/>
        <w:spacing w:line="288" w:lineRule="auto"/>
        <w:rPr>
          <w:rFonts w:ascii="仿宋" w:eastAsia="仿宋" w:hAnsi="仿宋" w:cs="仿宋"/>
          <w:b/>
          <w:sz w:val="32"/>
          <w:szCs w:val="32"/>
        </w:rPr>
      </w:pPr>
      <w:r>
        <w:rPr>
          <w:rFonts w:ascii="仿宋" w:eastAsia="仿宋" w:hAnsi="仿宋" w:cs="仿宋" w:hint="eastAsia"/>
          <w:b/>
          <w:sz w:val="32"/>
          <w:szCs w:val="32"/>
        </w:rPr>
        <w:lastRenderedPageBreak/>
        <w:t>3、中小企业声明函（二选一）</w:t>
      </w:r>
    </w:p>
    <w:p w:rsidR="006A3549" w:rsidRDefault="006A3549" w:rsidP="006A3549">
      <w:pPr>
        <w:spacing w:line="288" w:lineRule="auto"/>
        <w:jc w:val="center"/>
        <w:rPr>
          <w:rFonts w:ascii="仿宋" w:eastAsia="仿宋" w:hAnsi="仿宋" w:cs="仿宋"/>
          <w:b/>
          <w:sz w:val="32"/>
        </w:rPr>
      </w:pPr>
      <w:r>
        <w:rPr>
          <w:rFonts w:ascii="仿宋" w:eastAsia="仿宋" w:hAnsi="仿宋" w:cs="仿宋" w:hint="eastAsia"/>
          <w:b/>
          <w:sz w:val="32"/>
        </w:rPr>
        <w:t>中小企业声明函（货物）</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 （财库﹝2020﹞46 号）的规定，本公司（联合体）参加</w:t>
      </w:r>
      <w:r>
        <w:rPr>
          <w:rFonts w:ascii="仿宋" w:eastAsia="仿宋" w:hAnsi="仿宋" w:cs="仿宋" w:hint="eastAsia"/>
          <w:sz w:val="24"/>
          <w:u w:val="single"/>
        </w:rPr>
        <w:t xml:space="preserve"> 绍兴市档案馆 </w:t>
      </w:r>
      <w:r>
        <w:rPr>
          <w:rFonts w:ascii="仿宋" w:eastAsia="仿宋" w:hAnsi="仿宋" w:cs="仿宋" w:hint="eastAsia"/>
          <w:sz w:val="24"/>
        </w:rPr>
        <w:t>的</w:t>
      </w:r>
      <w:r>
        <w:rPr>
          <w:rFonts w:ascii="仿宋" w:eastAsia="仿宋" w:hAnsi="仿宋" w:cs="仿宋" w:hint="eastAsia"/>
          <w:sz w:val="24"/>
          <w:u w:val="single"/>
        </w:rPr>
        <w:t>2021年度新增档案整理及数字化加工项目</w:t>
      </w:r>
      <w:r>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p>
    <w:p w:rsidR="006A3549" w:rsidRDefault="006A3549" w:rsidP="006A3549">
      <w:pPr>
        <w:spacing w:line="288"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6A3549" w:rsidRDefault="006A3549" w:rsidP="006A3549">
      <w:pPr>
        <w:spacing w:line="288"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6A3549" w:rsidRDefault="006A3549" w:rsidP="006A3549">
      <w:pPr>
        <w:spacing w:line="288" w:lineRule="auto"/>
        <w:ind w:right="420" w:firstLineChars="2450" w:firstLine="5880"/>
        <w:jc w:val="left"/>
        <w:rPr>
          <w:rFonts w:ascii="仿宋" w:eastAsia="仿宋" w:hAnsi="仿宋" w:cs="仿宋"/>
          <w:sz w:val="24"/>
        </w:rPr>
      </w:pPr>
    </w:p>
    <w:p w:rsidR="006A3549" w:rsidRDefault="006A3549" w:rsidP="006A3549">
      <w:pPr>
        <w:spacing w:line="288" w:lineRule="auto"/>
        <w:ind w:right="420" w:firstLineChars="2450" w:firstLine="5880"/>
        <w:rPr>
          <w:rFonts w:ascii="仿宋" w:eastAsia="仿宋" w:hAnsi="仿宋" w:cs="仿宋"/>
          <w:sz w:val="24"/>
        </w:rPr>
      </w:pPr>
      <w:r>
        <w:rPr>
          <w:rFonts w:ascii="仿宋" w:eastAsia="仿宋" w:hAnsi="仿宋" w:cs="仿宋" w:hint="eastAsia"/>
          <w:sz w:val="24"/>
        </w:rPr>
        <w:t xml:space="preserve">企业名称（盖章）： </w:t>
      </w:r>
    </w:p>
    <w:p w:rsidR="006A3549" w:rsidRDefault="006A3549" w:rsidP="006A3549">
      <w:pPr>
        <w:spacing w:line="288" w:lineRule="auto"/>
        <w:ind w:right="420" w:firstLineChars="2300" w:firstLine="5520"/>
        <w:rPr>
          <w:rFonts w:ascii="仿宋" w:eastAsia="仿宋" w:hAnsi="仿宋" w:cs="仿宋"/>
        </w:rPr>
      </w:pPr>
      <w:r>
        <w:rPr>
          <w:rFonts w:ascii="仿宋" w:eastAsia="仿宋" w:hAnsi="仿宋" w:cs="仿宋" w:hint="eastAsia"/>
          <w:sz w:val="24"/>
        </w:rPr>
        <w:t xml:space="preserve">日期：   年     月 </w:t>
      </w:r>
      <w:r>
        <w:rPr>
          <w:rFonts w:ascii="仿宋" w:eastAsia="仿宋" w:hAnsi="仿宋" w:cs="仿宋" w:hint="eastAsia"/>
        </w:rPr>
        <w:t xml:space="preserve">    日</w:t>
      </w:r>
    </w:p>
    <w:p w:rsidR="006A3549" w:rsidRDefault="006A3549" w:rsidP="006A3549">
      <w:pPr>
        <w:spacing w:line="288" w:lineRule="auto"/>
        <w:jc w:val="center"/>
        <w:rPr>
          <w:rFonts w:ascii="仿宋" w:eastAsia="仿宋" w:hAnsi="仿宋" w:cs="仿宋"/>
          <w:b/>
          <w:sz w:val="18"/>
        </w:rPr>
      </w:pPr>
    </w:p>
    <w:p w:rsidR="006A3549" w:rsidRDefault="006A3549" w:rsidP="006A3549">
      <w:pPr>
        <w:spacing w:line="288" w:lineRule="auto"/>
        <w:jc w:val="center"/>
        <w:rPr>
          <w:rFonts w:ascii="仿宋" w:eastAsia="仿宋" w:hAnsi="仿宋" w:cs="仿宋"/>
          <w:b/>
          <w:sz w:val="32"/>
        </w:rPr>
      </w:pPr>
      <w:r>
        <w:rPr>
          <w:rFonts w:ascii="仿宋" w:eastAsia="仿宋" w:hAnsi="仿宋" w:cs="仿宋" w:hint="eastAsia"/>
          <w:b/>
          <w:sz w:val="32"/>
        </w:rPr>
        <w:t>中小企业声明函（工程、服务）</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 （财库﹝2020﹞46 号）的规定，本公司（联合体）参加</w:t>
      </w:r>
      <w:r>
        <w:rPr>
          <w:rFonts w:ascii="仿宋" w:eastAsia="仿宋" w:hAnsi="仿宋" w:cs="仿宋" w:hint="eastAsia"/>
          <w:sz w:val="24"/>
          <w:u w:val="single"/>
        </w:rPr>
        <w:t xml:space="preserve"> 绍兴市档案馆 </w:t>
      </w:r>
      <w:r>
        <w:rPr>
          <w:rFonts w:ascii="仿宋" w:eastAsia="仿宋" w:hAnsi="仿宋" w:cs="仿宋" w:hint="eastAsia"/>
          <w:sz w:val="24"/>
        </w:rPr>
        <w:t>的</w:t>
      </w:r>
      <w:r>
        <w:rPr>
          <w:rFonts w:ascii="仿宋" w:eastAsia="仿宋" w:hAnsi="仿宋" w:cs="仿宋" w:hint="eastAsia"/>
          <w:sz w:val="24"/>
          <w:u w:val="single"/>
        </w:rPr>
        <w:t>2021年度新增档案整理及数字化加工项目</w:t>
      </w:r>
      <w:r>
        <w:rPr>
          <w:rFonts w:ascii="仿宋" w:eastAsia="仿宋" w:hAnsi="仿宋" w:cs="仿宋"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A3549" w:rsidRDefault="006A3549" w:rsidP="006A3549">
      <w:pPr>
        <w:spacing w:line="288"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；承建（承接）企业为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6A3549" w:rsidRDefault="006A3549" w:rsidP="006A3549">
      <w:pPr>
        <w:spacing w:line="288"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；承建（承接）企业为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6A3549" w:rsidRDefault="006A3549" w:rsidP="006A3549">
      <w:pPr>
        <w:spacing w:line="288" w:lineRule="auto"/>
        <w:ind w:firstLineChars="200" w:firstLine="480"/>
        <w:jc w:val="left"/>
        <w:rPr>
          <w:rFonts w:ascii="仿宋" w:eastAsia="仿宋" w:hAnsi="仿宋" w:cs="仿宋"/>
          <w:sz w:val="24"/>
        </w:rPr>
      </w:pPr>
      <w:r>
        <w:rPr>
          <w:rFonts w:ascii="仿宋" w:eastAsia="仿宋" w:hAnsi="仿宋" w:cs="仿宋" w:hint="eastAsia"/>
          <w:sz w:val="24"/>
        </w:rPr>
        <w:lastRenderedPageBreak/>
        <w:t>本企业对上述声明内容的真实性负责。如有虚假，将依法承担相应责任。</w:t>
      </w:r>
    </w:p>
    <w:p w:rsidR="006A3549" w:rsidRDefault="006A3549" w:rsidP="006A3549">
      <w:pPr>
        <w:spacing w:line="288" w:lineRule="auto"/>
        <w:ind w:right="420" w:firstLineChars="2450" w:firstLine="5880"/>
        <w:jc w:val="left"/>
        <w:rPr>
          <w:rFonts w:ascii="仿宋" w:eastAsia="仿宋" w:hAnsi="仿宋" w:cs="仿宋"/>
          <w:sz w:val="24"/>
        </w:rPr>
      </w:pPr>
    </w:p>
    <w:p w:rsidR="006A3549" w:rsidRDefault="006A3549" w:rsidP="006A3549">
      <w:pPr>
        <w:spacing w:line="288" w:lineRule="auto"/>
        <w:ind w:right="420" w:firstLineChars="2450" w:firstLine="5880"/>
        <w:rPr>
          <w:rFonts w:ascii="仿宋" w:eastAsia="仿宋" w:hAnsi="仿宋" w:cs="仿宋"/>
          <w:sz w:val="24"/>
        </w:rPr>
      </w:pPr>
      <w:r>
        <w:rPr>
          <w:rFonts w:ascii="仿宋" w:eastAsia="仿宋" w:hAnsi="仿宋" w:cs="仿宋" w:hint="eastAsia"/>
          <w:sz w:val="24"/>
        </w:rPr>
        <w:t xml:space="preserve">企业名称（盖章）： </w:t>
      </w:r>
    </w:p>
    <w:p w:rsidR="006A3549" w:rsidRDefault="006A3549" w:rsidP="006A3549">
      <w:pPr>
        <w:spacing w:line="288" w:lineRule="auto"/>
        <w:ind w:right="420" w:firstLineChars="2300" w:firstLine="5520"/>
        <w:rPr>
          <w:rFonts w:ascii="仿宋" w:eastAsia="仿宋" w:hAnsi="仿宋" w:cs="仿宋"/>
        </w:rPr>
      </w:pPr>
      <w:r>
        <w:rPr>
          <w:rFonts w:ascii="仿宋" w:eastAsia="仿宋" w:hAnsi="仿宋" w:cs="仿宋" w:hint="eastAsia"/>
          <w:sz w:val="24"/>
        </w:rPr>
        <w:t xml:space="preserve">日期：   年     月 </w:t>
      </w:r>
      <w:r>
        <w:rPr>
          <w:rFonts w:ascii="仿宋" w:eastAsia="仿宋" w:hAnsi="仿宋" w:cs="仿宋" w:hint="eastAsia"/>
        </w:rPr>
        <w:t xml:space="preserve">    日</w:t>
      </w:r>
    </w:p>
    <w:p w:rsidR="006A3549" w:rsidRDefault="006A3549" w:rsidP="006A3549">
      <w:pPr>
        <w:spacing w:line="288" w:lineRule="auto"/>
        <w:rPr>
          <w:rFonts w:ascii="仿宋" w:eastAsia="仿宋" w:hAnsi="仿宋" w:cs="仿宋"/>
          <w:b/>
          <w:bCs/>
          <w:sz w:val="24"/>
        </w:rPr>
      </w:pPr>
      <w:r>
        <w:rPr>
          <w:rFonts w:ascii="仿宋" w:eastAsia="仿宋" w:hAnsi="仿宋" w:cs="仿宋" w:hint="eastAsia"/>
          <w:b/>
          <w:bCs/>
          <w:sz w:val="24"/>
        </w:rPr>
        <w:t>注：</w:t>
      </w:r>
    </w:p>
    <w:p w:rsidR="006A3549" w:rsidRDefault="006A3549" w:rsidP="006A3549">
      <w:pPr>
        <w:spacing w:line="288" w:lineRule="auto"/>
        <w:rPr>
          <w:rFonts w:ascii="仿宋" w:eastAsia="仿宋" w:hAnsi="仿宋" w:cs="仿宋"/>
          <w:b/>
          <w:sz w:val="24"/>
        </w:rPr>
      </w:pPr>
      <w:r>
        <w:rPr>
          <w:rFonts w:ascii="仿宋" w:eastAsia="仿宋" w:hAnsi="仿宋" w:cs="仿宋" w:hint="eastAsia"/>
          <w:b/>
          <w:sz w:val="24"/>
        </w:rPr>
        <w:t>1、投标人提供的中小企业</w:t>
      </w:r>
      <w:proofErr w:type="gramStart"/>
      <w:r>
        <w:rPr>
          <w:rFonts w:ascii="仿宋" w:eastAsia="仿宋" w:hAnsi="仿宋" w:cs="仿宋" w:hint="eastAsia"/>
          <w:b/>
          <w:sz w:val="24"/>
        </w:rPr>
        <w:t>声明函与实际情况</w:t>
      </w:r>
      <w:proofErr w:type="gramEnd"/>
      <w:r>
        <w:rPr>
          <w:rFonts w:ascii="仿宋" w:eastAsia="仿宋" w:hAnsi="仿宋" w:cs="仿宋" w:hint="eastAsia"/>
          <w:b/>
          <w:sz w:val="24"/>
        </w:rPr>
        <w:t>不符的，视为投标人提供虚假材料投标，投标无效。</w:t>
      </w:r>
    </w:p>
    <w:p w:rsidR="006A3549" w:rsidRDefault="006A3549" w:rsidP="006A3549">
      <w:pPr>
        <w:spacing w:line="288" w:lineRule="auto"/>
        <w:rPr>
          <w:rFonts w:ascii="仿宋" w:eastAsia="仿宋" w:hAnsi="仿宋" w:cs="仿宋"/>
          <w:sz w:val="24"/>
        </w:rPr>
      </w:pPr>
      <w:r>
        <w:rPr>
          <w:rFonts w:ascii="仿宋" w:eastAsia="仿宋" w:hAnsi="仿宋" w:cs="仿宋" w:hint="eastAsia"/>
          <w:b/>
          <w:sz w:val="24"/>
        </w:rPr>
        <w:t>2、根据《政府采购促进中小企业发展管理办法》的通知（财库〔2020〕46号）规定，</w:t>
      </w:r>
      <w:r>
        <w:rPr>
          <w:rFonts w:ascii="仿宋" w:eastAsia="仿宋" w:hAnsi="仿宋" w:cs="仿宋" w:hint="eastAsia"/>
          <w:sz w:val="24"/>
        </w:rPr>
        <w:t>中标、成交供应</w:t>
      </w:r>
      <w:proofErr w:type="gramStart"/>
      <w:r>
        <w:rPr>
          <w:rFonts w:ascii="仿宋" w:eastAsia="仿宋" w:hAnsi="仿宋" w:cs="仿宋" w:hint="eastAsia"/>
          <w:sz w:val="24"/>
        </w:rPr>
        <w:t>商享受</w:t>
      </w:r>
      <w:proofErr w:type="gramEnd"/>
      <w:r>
        <w:rPr>
          <w:rFonts w:ascii="仿宋" w:eastAsia="仿宋" w:hAnsi="仿宋" w:cs="仿宋" w:hint="eastAsia"/>
          <w:sz w:val="24"/>
        </w:rPr>
        <w:t>中小企业扶持政策的，采购代理机构将随中标、成交结果公开中标、成交供应商的《中小企业声明函》。</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3、符合《关于促进残疾人就业政府采购政策的通知》（财库〔2017〕141号）规定的条件并</w:t>
      </w:r>
      <w:proofErr w:type="gramStart"/>
      <w:r>
        <w:rPr>
          <w:rFonts w:ascii="仿宋" w:eastAsia="仿宋" w:hAnsi="仿宋" w:cs="仿宋" w:hint="eastAsia"/>
          <w:sz w:val="24"/>
        </w:rPr>
        <w:t>提供提供</w:t>
      </w:r>
      <w:proofErr w:type="gramEnd"/>
      <w:r>
        <w:rPr>
          <w:rFonts w:ascii="仿宋" w:eastAsia="仿宋" w:hAnsi="仿宋" w:cs="仿宋"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A3549" w:rsidRDefault="006A3549" w:rsidP="006A3549">
      <w:pPr>
        <w:spacing w:line="288" w:lineRule="auto"/>
        <w:ind w:firstLineChars="200" w:firstLine="480"/>
        <w:rPr>
          <w:rFonts w:ascii="仿宋" w:eastAsia="仿宋" w:hAnsi="仿宋" w:cs="仿宋"/>
          <w:sz w:val="24"/>
        </w:rPr>
      </w:pPr>
    </w:p>
    <w:p w:rsidR="006A3549" w:rsidRDefault="006A3549" w:rsidP="006A3549">
      <w:pPr>
        <w:spacing w:line="288" w:lineRule="auto"/>
        <w:ind w:firstLineChars="200" w:firstLine="420"/>
        <w:rPr>
          <w:rFonts w:ascii="仿宋" w:eastAsia="仿宋" w:hAnsi="仿宋" w:cs="仿宋"/>
        </w:rPr>
      </w:pPr>
    </w:p>
    <w:p w:rsidR="006A3549" w:rsidRDefault="006A3549" w:rsidP="006A3549">
      <w:pPr>
        <w:spacing w:line="288" w:lineRule="auto"/>
        <w:ind w:firstLineChars="200" w:firstLine="420"/>
        <w:rPr>
          <w:rFonts w:ascii="仿宋" w:eastAsia="仿宋" w:hAnsi="仿宋" w:cs="仿宋"/>
        </w:rPr>
      </w:pPr>
    </w:p>
    <w:p w:rsidR="006A3549" w:rsidRDefault="006A3549" w:rsidP="006A3549">
      <w:pPr>
        <w:spacing w:line="288" w:lineRule="auto"/>
        <w:ind w:firstLineChars="200" w:firstLine="420"/>
        <w:rPr>
          <w:rFonts w:ascii="仿宋" w:eastAsia="仿宋" w:hAnsi="仿宋" w:cs="仿宋"/>
        </w:rPr>
      </w:pPr>
    </w:p>
    <w:p w:rsidR="006A3549" w:rsidRDefault="006A3549" w:rsidP="006A3549">
      <w:pPr>
        <w:spacing w:line="288" w:lineRule="auto"/>
        <w:ind w:firstLineChars="200" w:firstLine="420"/>
        <w:rPr>
          <w:rFonts w:ascii="仿宋" w:eastAsia="仿宋" w:hAnsi="仿宋" w:cs="仿宋"/>
        </w:rPr>
      </w:pPr>
    </w:p>
    <w:p w:rsidR="006A3549" w:rsidRDefault="006A3549" w:rsidP="006A3549">
      <w:pPr>
        <w:spacing w:line="288" w:lineRule="auto"/>
        <w:rPr>
          <w:rFonts w:ascii="仿宋" w:eastAsia="仿宋" w:hAnsi="仿宋" w:cs="仿宋"/>
          <w:b/>
          <w:sz w:val="24"/>
        </w:rPr>
      </w:pPr>
    </w:p>
    <w:p w:rsidR="006A3549" w:rsidRDefault="006A3549" w:rsidP="006A3549">
      <w:pPr>
        <w:spacing w:line="288" w:lineRule="auto"/>
        <w:rPr>
          <w:rFonts w:ascii="仿宋" w:eastAsia="仿宋" w:hAnsi="仿宋" w:cs="仿宋"/>
          <w:b/>
          <w:sz w:val="24"/>
        </w:rPr>
      </w:pPr>
    </w:p>
    <w:p w:rsidR="006A3549" w:rsidRDefault="006A3549" w:rsidP="006A3549">
      <w:pPr>
        <w:pageBreakBefore/>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商务技术（资信）文件部分</w:t>
      </w:r>
    </w:p>
    <w:p w:rsidR="006A3549" w:rsidRDefault="006A3549" w:rsidP="006A3549">
      <w:pPr>
        <w:spacing w:line="288" w:lineRule="auto"/>
        <w:jc w:val="center"/>
        <w:outlineLvl w:val="0"/>
        <w:rPr>
          <w:rFonts w:ascii="仿宋" w:eastAsia="仿宋" w:hAnsi="仿宋" w:cs="仿宋"/>
          <w:b/>
          <w:kern w:val="0"/>
          <w:sz w:val="24"/>
        </w:rPr>
      </w:pPr>
    </w:p>
    <w:p w:rsidR="006A3549" w:rsidRDefault="006A3549" w:rsidP="006A3549">
      <w:pPr>
        <w:spacing w:line="288"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（1）法定代表人授权书 ……</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（2）授权代表</w:t>
      </w:r>
      <w:proofErr w:type="gramStart"/>
      <w:r>
        <w:rPr>
          <w:rFonts w:ascii="仿宋" w:eastAsia="仿宋" w:cs="仿宋" w:hint="eastAsia"/>
          <w:color w:val="000000" w:themeColor="text1"/>
        </w:rPr>
        <w:t>社保证明</w:t>
      </w:r>
      <w:proofErr w:type="gramEnd"/>
      <w:r>
        <w:rPr>
          <w:rFonts w:ascii="仿宋" w:eastAsia="仿宋" w:cs="仿宋" w:hint="eastAsia"/>
          <w:color w:val="000000" w:themeColor="text1"/>
        </w:rPr>
        <w:t>（复印件）……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（3）法定代表人及其授权代表的身份证（复印件）……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（页码）（4）法定代表人身份证明书……</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spacing w:line="288" w:lineRule="auto"/>
        <w:outlineLvl w:val="0"/>
        <w:rPr>
          <w:rFonts w:ascii="仿宋" w:eastAsia="仿宋" w:hAnsi="仿宋" w:cs="仿宋"/>
          <w:color w:val="000000" w:themeColor="text1"/>
          <w:sz w:val="24"/>
        </w:rPr>
      </w:pPr>
      <w:r>
        <w:rPr>
          <w:rFonts w:ascii="仿宋" w:eastAsia="仿宋" w:hAnsi="仿宋" w:cs="仿宋" w:hint="eastAsia"/>
          <w:color w:val="000000" w:themeColor="text1"/>
          <w:sz w:val="24"/>
        </w:rPr>
        <w:t>（5）所有与符合性审查有关的资信文件（复印件）（营业执照、2020年度财务报表、纳税和社保缴纳证明</w:t>
      </w:r>
      <w:r>
        <w:rPr>
          <w:rFonts w:ascii="仿宋" w:eastAsia="仿宋" w:hAnsi="仿宋" w:cs="仿宋" w:hint="eastAsia"/>
          <w:color w:val="000000" w:themeColor="text1"/>
          <w:kern w:val="0"/>
          <w:sz w:val="24"/>
        </w:rPr>
        <w:t>）</w:t>
      </w:r>
      <w:r>
        <w:rPr>
          <w:rFonts w:ascii="仿宋" w:eastAsia="仿宋" w:hAnsi="仿宋" w:cs="仿宋" w:hint="eastAsia"/>
          <w:color w:val="000000" w:themeColor="text1"/>
          <w:lang w:val="zh-CN"/>
        </w:rPr>
        <w:t>……</w:t>
      </w:r>
      <w:proofErr w:type="gramStart"/>
      <w:r>
        <w:rPr>
          <w:rFonts w:ascii="仿宋" w:eastAsia="仿宋" w:hAnsi="仿宋" w:cs="仿宋" w:hint="eastAsia"/>
          <w:color w:val="000000" w:themeColor="text1"/>
          <w:lang w:val="zh-CN"/>
        </w:rPr>
        <w:t>…………………………………………………</w:t>
      </w:r>
      <w:r>
        <w:rPr>
          <w:rFonts w:ascii="仿宋" w:eastAsia="仿宋" w:hAnsi="仿宋" w:cs="仿宋" w:hint="eastAsia"/>
          <w:color w:val="000000" w:themeColor="text1"/>
        </w:rPr>
        <w:t>………………</w:t>
      </w:r>
      <w:r>
        <w:rPr>
          <w:rFonts w:ascii="仿宋" w:eastAsia="仿宋" w:hAnsi="仿宋" w:cs="仿宋" w:hint="eastAsia"/>
          <w:color w:val="000000" w:themeColor="text1"/>
          <w:lang w:val="zh-CN"/>
        </w:rPr>
        <w:t>…</w:t>
      </w:r>
      <w:proofErr w:type="gramEnd"/>
      <w:r>
        <w:rPr>
          <w:rFonts w:ascii="仿宋" w:eastAsia="仿宋" w:hAnsi="仿宋" w:cs="仿宋" w:hint="eastAsia"/>
          <w:color w:val="000000" w:themeColor="text1"/>
          <w:kern w:val="0"/>
          <w:sz w:val="24"/>
        </w:rPr>
        <w:t>（页码）</w:t>
      </w:r>
    </w:p>
    <w:p w:rsidR="006A3549" w:rsidRDefault="006A3549" w:rsidP="006A3549">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（6）具有履</w:t>
      </w:r>
      <w:r>
        <w:rPr>
          <w:rFonts w:ascii="仿宋" w:eastAsia="仿宋" w:hAnsi="仿宋" w:cs="仿宋" w:hint="eastAsia"/>
          <w:color w:val="000000" w:themeColor="text1"/>
          <w:kern w:val="0"/>
          <w:sz w:val="24"/>
        </w:rPr>
        <w:t>行合同所必需的设备和专业技术能力的承诺函……</w:t>
      </w:r>
      <w:proofErr w:type="gramStart"/>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 w:hint="eastAsia"/>
          <w:color w:val="000000" w:themeColor="text1"/>
          <w:kern w:val="0"/>
          <w:sz w:val="24"/>
        </w:rPr>
        <w:t>（页码）</w:t>
      </w:r>
    </w:p>
    <w:p w:rsidR="006A3549" w:rsidRDefault="006A3549" w:rsidP="006A3549">
      <w:pPr>
        <w:pStyle w:val="5"/>
        <w:spacing w:line="288" w:lineRule="auto"/>
        <w:ind w:firstLineChars="0" w:firstLine="0"/>
        <w:rPr>
          <w:rFonts w:ascii="仿宋" w:eastAsia="仿宋" w:cs="仿宋"/>
          <w:color w:val="000000" w:themeColor="text1"/>
          <w:kern w:val="0"/>
        </w:rPr>
      </w:pPr>
      <w:r>
        <w:rPr>
          <w:rFonts w:ascii="仿宋" w:eastAsia="仿宋" w:cs="仿宋" w:hint="eastAsia"/>
          <w:color w:val="000000" w:themeColor="text1"/>
        </w:rPr>
        <w:t>（7）重大违法记录的声明</w:t>
      </w:r>
      <w:r>
        <w:rPr>
          <w:rFonts w:ascii="仿宋" w:eastAsia="仿宋" w:cs="仿宋" w:hint="eastAsia"/>
          <w:color w:val="000000" w:themeColor="text1"/>
          <w:kern w:val="0"/>
        </w:rPr>
        <w:t xml:space="preserve"> …</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kern w:val="0"/>
        </w:rPr>
        <w:t>（页码）</w:t>
      </w:r>
    </w:p>
    <w:p w:rsidR="006A3549" w:rsidRDefault="006A3549" w:rsidP="006A3549">
      <w:pPr>
        <w:pStyle w:val="5"/>
        <w:spacing w:line="288" w:lineRule="auto"/>
        <w:ind w:firstLineChars="0" w:firstLine="0"/>
        <w:rPr>
          <w:rFonts w:ascii="仿宋" w:eastAsia="仿宋" w:cs="仿宋"/>
          <w:color w:val="000000" w:themeColor="text1"/>
        </w:rPr>
      </w:pPr>
      <w:r>
        <w:rPr>
          <w:rFonts w:ascii="仿宋" w:eastAsia="仿宋" w:cs="仿宋" w:hint="eastAsia"/>
          <w:color w:val="000000" w:themeColor="text1"/>
        </w:rPr>
        <w:t>（8）符合特定资格条件（如果项目要求）的有关证明材料（复印件）……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（9）</w:t>
      </w:r>
      <w:r>
        <w:rPr>
          <w:rFonts w:ascii="仿宋" w:eastAsia="仿宋" w:cs="仿宋" w:hint="eastAsia"/>
          <w:snapToGrid w:val="0"/>
          <w:color w:val="000000" w:themeColor="text1"/>
        </w:rPr>
        <w:t>非本地投标人售后服务机构证明材料</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（10）</w:t>
      </w:r>
      <w:r>
        <w:rPr>
          <w:rFonts w:ascii="仿宋" w:eastAsia="仿宋" w:cs="仿宋" w:hint="eastAsia"/>
          <w:color w:val="000000" w:themeColor="text1"/>
          <w:lang w:val="zh-CN"/>
        </w:rPr>
        <w:t>主要业绩证明……</w:t>
      </w:r>
      <w:proofErr w:type="gramStart"/>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（11）廉政承诺书 ……</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spacing w:line="288" w:lineRule="auto"/>
        <w:outlineLvl w:val="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（12）技术解决方案……</w:t>
      </w:r>
      <w:proofErr w:type="gramStart"/>
      <w:r>
        <w:rPr>
          <w:rFonts w:ascii="仿宋" w:eastAsia="仿宋" w:hAnsi="仿宋" w:cs="仿宋" w:hint="eastAsia"/>
          <w:color w:val="000000" w:themeColor="text1"/>
          <w:kern w:val="0"/>
          <w:sz w:val="24"/>
        </w:rPr>
        <w:t>……………………………………………</w:t>
      </w:r>
      <w:r>
        <w:rPr>
          <w:rFonts w:ascii="仿宋" w:eastAsia="仿宋" w:hAnsi="仿宋" w:cs="仿宋" w:hint="eastAsia"/>
          <w:color w:val="000000" w:themeColor="text1"/>
        </w:rPr>
        <w:t>………………</w:t>
      </w:r>
      <w:r>
        <w:rPr>
          <w:rFonts w:ascii="仿宋" w:eastAsia="仿宋" w:hAnsi="仿宋" w:cs="仿宋" w:hint="eastAsia"/>
          <w:color w:val="000000" w:themeColor="text1"/>
          <w:kern w:val="0"/>
          <w:sz w:val="24"/>
        </w:rPr>
        <w:t>…</w:t>
      </w:r>
      <w:proofErr w:type="gramEnd"/>
      <w:r>
        <w:rPr>
          <w:rFonts w:ascii="仿宋" w:eastAsia="仿宋" w:hAnsi="仿宋" w:cs="仿宋" w:hint="eastAsia"/>
          <w:color w:val="000000" w:themeColor="text1"/>
          <w:kern w:val="0"/>
          <w:sz w:val="24"/>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kern w:val="0"/>
        </w:rPr>
        <w:t>（13）技术偏离说明表……</w:t>
      </w:r>
      <w:proofErr w:type="gramStart"/>
      <w:r>
        <w:rPr>
          <w:rFonts w:ascii="仿宋" w:eastAsia="仿宋" w:cs="仿宋" w:hint="eastAsia"/>
          <w:color w:val="000000" w:themeColor="text1"/>
          <w:kern w:val="0"/>
        </w:rPr>
        <w:t>………………</w:t>
      </w:r>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（14）组织实施方案……</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（15）售后服务方案……</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（16）项目小组人员名单……</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（17）</w:t>
      </w:r>
      <w:r>
        <w:rPr>
          <w:rFonts w:ascii="仿宋" w:eastAsia="仿宋" w:cs="仿宋" w:hint="eastAsia"/>
          <w:color w:val="000000" w:themeColor="text1"/>
          <w:lang w:val="zh-CN"/>
        </w:rPr>
        <w:t>优惠条件及特殊承诺……</w:t>
      </w:r>
      <w:proofErr w:type="gramStart"/>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（18）</w:t>
      </w:r>
      <w:r>
        <w:rPr>
          <w:rFonts w:ascii="仿宋" w:eastAsia="仿宋" w:cs="仿宋" w:hint="eastAsia"/>
          <w:color w:val="000000" w:themeColor="text1"/>
          <w:lang w:val="zh-CN"/>
        </w:rPr>
        <w:t>备品备件及供选择的配套零部件清单……</w:t>
      </w:r>
      <w:proofErr w:type="gramStart"/>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（19）</w:t>
      </w:r>
      <w:r>
        <w:rPr>
          <w:rFonts w:ascii="仿宋" w:eastAsia="仿宋" w:cs="仿宋" w:hint="eastAsia"/>
          <w:color w:val="000000" w:themeColor="text1"/>
          <w:lang w:val="zh-CN"/>
        </w:rPr>
        <w:t>培训计划……</w:t>
      </w:r>
      <w:proofErr w:type="gramStart"/>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（20）</w:t>
      </w:r>
      <w:r>
        <w:rPr>
          <w:rFonts w:ascii="仿宋" w:eastAsia="仿宋" w:cs="仿宋" w:hint="eastAsia"/>
          <w:color w:val="000000" w:themeColor="text1"/>
          <w:lang w:val="zh-CN"/>
        </w:rPr>
        <w:t>验收方案……</w:t>
      </w:r>
      <w:proofErr w:type="gramStart"/>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r>
        <w:rPr>
          <w:rFonts w:ascii="仿宋" w:eastAsia="仿宋" w:cs="仿宋" w:hint="eastAsia"/>
          <w:color w:val="000000" w:themeColor="text1"/>
        </w:rPr>
        <w:t>…………</w:t>
      </w:r>
      <w:proofErr w:type="gramEnd"/>
      <w:r>
        <w:rPr>
          <w:rFonts w:ascii="仿宋" w:eastAsia="仿宋" w:cs="仿宋" w:hint="eastAsia"/>
          <w:color w:val="000000" w:themeColor="text1"/>
        </w:rPr>
        <w:t>（页码）</w:t>
      </w:r>
    </w:p>
    <w:p w:rsidR="006A3549" w:rsidRDefault="006A3549" w:rsidP="006A3549">
      <w:pPr>
        <w:pStyle w:val="5"/>
        <w:spacing w:line="288" w:lineRule="auto"/>
        <w:ind w:left="0" w:firstLineChars="0" w:firstLine="0"/>
        <w:rPr>
          <w:rFonts w:ascii="仿宋" w:eastAsia="仿宋" w:cs="仿宋"/>
          <w:color w:val="000000" w:themeColor="text1"/>
        </w:rPr>
      </w:pPr>
      <w:r>
        <w:rPr>
          <w:rFonts w:ascii="仿宋" w:eastAsia="仿宋" w:cs="仿宋" w:hint="eastAsia"/>
          <w:color w:val="000000" w:themeColor="text1"/>
        </w:rPr>
        <w:t>（21）</w:t>
      </w:r>
      <w:r>
        <w:rPr>
          <w:rFonts w:ascii="仿宋" w:eastAsia="仿宋" w:cs="仿宋" w:hint="eastAsia"/>
          <w:color w:val="000000" w:themeColor="text1"/>
          <w:lang w:val="zh-CN"/>
        </w:rPr>
        <w:t>认为需要的其他商务技术（资信）文件或说明……</w:t>
      </w:r>
      <w:proofErr w:type="gramStart"/>
      <w:r>
        <w:rPr>
          <w:rFonts w:ascii="仿宋" w:eastAsia="仿宋" w:cs="仿宋" w:hint="eastAsia"/>
          <w:color w:val="000000" w:themeColor="text1"/>
          <w:lang w:val="zh-CN"/>
        </w:rPr>
        <w:t>…………</w:t>
      </w:r>
      <w:r>
        <w:rPr>
          <w:rFonts w:ascii="仿宋" w:eastAsia="仿宋" w:cs="仿宋" w:hint="eastAsia"/>
          <w:color w:val="000000" w:themeColor="text1"/>
        </w:rPr>
        <w:t>…………</w:t>
      </w:r>
      <w:r>
        <w:rPr>
          <w:rFonts w:ascii="仿宋" w:eastAsia="仿宋" w:cs="仿宋" w:hint="eastAsia"/>
          <w:color w:val="000000" w:themeColor="text1"/>
          <w:lang w:val="zh-CN"/>
        </w:rPr>
        <w:t>…</w:t>
      </w:r>
      <w:proofErr w:type="gramEnd"/>
      <w:r>
        <w:rPr>
          <w:rFonts w:ascii="仿宋" w:eastAsia="仿宋" w:cs="仿宋" w:hint="eastAsia"/>
          <w:color w:val="000000" w:themeColor="text1"/>
        </w:rPr>
        <w:t>（页码）</w:t>
      </w:r>
    </w:p>
    <w:p w:rsidR="006A3549" w:rsidRDefault="006A3549" w:rsidP="006A3549">
      <w:pPr>
        <w:snapToGrid w:val="0"/>
        <w:spacing w:line="288" w:lineRule="auto"/>
        <w:rPr>
          <w:rFonts w:ascii="仿宋" w:eastAsia="仿宋" w:hAnsi="仿宋" w:cs="仿宋"/>
          <w:sz w:val="24"/>
        </w:rPr>
      </w:pPr>
      <w:r>
        <w:rPr>
          <w:rFonts w:ascii="仿宋" w:eastAsia="仿宋" w:hAnsi="仿宋" w:cs="仿宋" w:hint="eastAsia"/>
          <w:b/>
          <w:bCs/>
          <w:color w:val="000000" w:themeColor="text1"/>
          <w:sz w:val="24"/>
        </w:rPr>
        <w:t>注：以上目录是基本格式要求，各投标人可根据自身情况进一步细化。</w:t>
      </w:r>
    </w:p>
    <w:p w:rsidR="006A3549" w:rsidRDefault="006A3549" w:rsidP="006A3549">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 xml:space="preserve">1、法定代表人授权委托书（格式） </w:t>
      </w:r>
    </w:p>
    <w:p w:rsidR="006A3549" w:rsidRDefault="006A3549" w:rsidP="006A3549">
      <w:pPr>
        <w:jc w:val="center"/>
        <w:rPr>
          <w:rFonts w:ascii="仿宋" w:eastAsia="仿宋" w:hAnsi="仿宋" w:cs="仿宋"/>
          <w:b/>
          <w:sz w:val="24"/>
        </w:rPr>
      </w:pPr>
    </w:p>
    <w:p w:rsidR="006A3549" w:rsidRDefault="006A3549" w:rsidP="006A3549">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绍兴市档案馆、耀</w:t>
      </w:r>
      <w:proofErr w:type="gramStart"/>
      <w:r>
        <w:rPr>
          <w:rFonts w:ascii="仿宋" w:eastAsia="仿宋" w:hAnsi="仿宋" w:cs="仿宋" w:hint="eastAsia"/>
          <w:sz w:val="24"/>
          <w:u w:val="single"/>
        </w:rPr>
        <w:t>华建设</w:t>
      </w:r>
      <w:proofErr w:type="gramEnd"/>
      <w:r>
        <w:rPr>
          <w:rFonts w:ascii="仿宋" w:eastAsia="仿宋" w:hAnsi="仿宋" w:cs="仿宋" w:hint="eastAsia"/>
          <w:sz w:val="24"/>
          <w:u w:val="single"/>
        </w:rPr>
        <w:t>管理有限公司</w:t>
      </w:r>
      <w:r>
        <w:rPr>
          <w:rFonts w:ascii="仿宋" w:eastAsia="仿宋" w:hAnsi="仿宋" w:cs="仿宋" w:hint="eastAsia"/>
          <w:sz w:val="24"/>
        </w:rPr>
        <w:t>组织的</w:t>
      </w:r>
      <w:r>
        <w:rPr>
          <w:rFonts w:ascii="仿宋" w:eastAsia="仿宋" w:hAnsi="仿宋" w:cs="仿宋" w:hint="eastAsia"/>
          <w:sz w:val="24"/>
          <w:u w:val="single"/>
        </w:rPr>
        <w:t>2021年度新增档案整理及数字化加工项目</w:t>
      </w:r>
      <w:r>
        <w:rPr>
          <w:rFonts w:ascii="仿宋" w:eastAsia="仿宋" w:hAnsi="仿宋" w:cs="仿宋" w:hint="eastAsia"/>
          <w:sz w:val="24"/>
        </w:rPr>
        <w:t>投标活动。授权代表在开标、评标、合同谈判过程中所签署的一切文件和处理与之有关的一切事务，我均予以承认。</w:t>
      </w:r>
    </w:p>
    <w:p w:rsidR="006A3549" w:rsidRDefault="006A3549" w:rsidP="006A3549">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6A3549" w:rsidRDefault="006A3549" w:rsidP="006A3549">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6A3549" w:rsidRDefault="006A3549" w:rsidP="006A3549">
      <w:pPr>
        <w:snapToGrid w:val="0"/>
        <w:spacing w:line="600" w:lineRule="exact"/>
        <w:jc w:val="left"/>
        <w:rPr>
          <w:rFonts w:ascii="仿宋" w:eastAsia="仿宋" w:hAnsi="仿宋" w:cs="仿宋"/>
          <w:sz w:val="24"/>
        </w:rPr>
      </w:pPr>
    </w:p>
    <w:p w:rsidR="006A3549" w:rsidRDefault="006A3549" w:rsidP="006A3549">
      <w:pPr>
        <w:spacing w:line="360" w:lineRule="exact"/>
        <w:rPr>
          <w:rFonts w:ascii="仿宋" w:eastAsia="仿宋" w:hAnsi="仿宋" w:cs="仿宋"/>
          <w:sz w:val="24"/>
        </w:rPr>
      </w:pPr>
      <w:r>
        <w:rPr>
          <w:rFonts w:ascii="仿宋" w:eastAsia="仿宋" w:hAnsi="仿宋" w:cs="仿宋" w:hint="eastAsia"/>
          <w:sz w:val="24"/>
        </w:rPr>
        <w:t>授权代表姓名：              性别：               年龄：</w:t>
      </w:r>
    </w:p>
    <w:p w:rsidR="006A3549" w:rsidRDefault="006A3549" w:rsidP="006A3549">
      <w:pPr>
        <w:spacing w:line="360" w:lineRule="exact"/>
        <w:rPr>
          <w:rFonts w:ascii="仿宋" w:eastAsia="仿宋" w:hAnsi="仿宋" w:cs="仿宋"/>
          <w:sz w:val="24"/>
        </w:rPr>
      </w:pPr>
    </w:p>
    <w:p w:rsidR="006A3549" w:rsidRDefault="006A3549" w:rsidP="006A3549">
      <w:pPr>
        <w:spacing w:line="360" w:lineRule="exact"/>
        <w:rPr>
          <w:rFonts w:ascii="仿宋" w:eastAsia="仿宋" w:hAnsi="仿宋" w:cs="仿宋"/>
          <w:sz w:val="24"/>
        </w:rPr>
      </w:pPr>
      <w:r>
        <w:rPr>
          <w:rFonts w:ascii="仿宋" w:eastAsia="仿宋" w:hAnsi="仿宋" w:cs="仿宋" w:hint="eastAsia"/>
          <w:sz w:val="24"/>
        </w:rPr>
        <w:t>单位：                      部门：               职务：</w:t>
      </w:r>
    </w:p>
    <w:p w:rsidR="006A3549" w:rsidRDefault="006A3549" w:rsidP="006A3549">
      <w:pPr>
        <w:spacing w:line="360" w:lineRule="exact"/>
        <w:rPr>
          <w:rFonts w:ascii="仿宋" w:eastAsia="仿宋" w:hAnsi="仿宋" w:cs="仿宋"/>
          <w:sz w:val="24"/>
        </w:rPr>
      </w:pPr>
    </w:p>
    <w:p w:rsidR="006A3549" w:rsidRDefault="006A3549" w:rsidP="006A3549">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6A3549" w:rsidRDefault="006A3549" w:rsidP="006A3549">
      <w:pPr>
        <w:spacing w:line="360" w:lineRule="exact"/>
        <w:rPr>
          <w:rFonts w:ascii="仿宋" w:eastAsia="仿宋" w:hAnsi="仿宋" w:cs="仿宋"/>
          <w:sz w:val="24"/>
        </w:rPr>
      </w:pPr>
    </w:p>
    <w:p w:rsidR="006A3549" w:rsidRDefault="006A3549" w:rsidP="006A3549">
      <w:pPr>
        <w:spacing w:line="360" w:lineRule="exact"/>
        <w:rPr>
          <w:rFonts w:ascii="仿宋" w:eastAsia="仿宋" w:hAnsi="仿宋" w:cs="仿宋"/>
          <w:sz w:val="24"/>
        </w:rPr>
      </w:pPr>
    </w:p>
    <w:p w:rsidR="006A3549" w:rsidRDefault="006A3549" w:rsidP="006A3549">
      <w:pPr>
        <w:spacing w:line="360" w:lineRule="exact"/>
        <w:rPr>
          <w:rFonts w:ascii="仿宋" w:eastAsia="仿宋" w:hAnsi="仿宋" w:cs="仿宋"/>
          <w:sz w:val="24"/>
        </w:rPr>
      </w:pPr>
      <w:r>
        <w:rPr>
          <w:rFonts w:ascii="仿宋" w:eastAsia="仿宋" w:hAnsi="仿宋" w:cs="仿宋" w:hint="eastAsia"/>
          <w:sz w:val="24"/>
        </w:rPr>
        <w:t>投标人名称(</w:t>
      </w:r>
      <w:r w:rsidR="002A6501">
        <w:rPr>
          <w:rFonts w:ascii="仿宋" w:eastAsia="仿宋" w:hAnsi="仿宋" w:cs="仿宋" w:hint="eastAsia"/>
          <w:sz w:val="24"/>
        </w:rPr>
        <w:t>盖章</w:t>
      </w:r>
      <w:r>
        <w:rPr>
          <w:rFonts w:ascii="仿宋" w:eastAsia="仿宋" w:hAnsi="仿宋" w:cs="仿宋" w:hint="eastAsia"/>
          <w:sz w:val="24"/>
        </w:rPr>
        <w:t>)：</w:t>
      </w:r>
    </w:p>
    <w:p w:rsidR="006A3549" w:rsidRDefault="006A3549" w:rsidP="006A3549">
      <w:pPr>
        <w:spacing w:line="360" w:lineRule="exact"/>
        <w:rPr>
          <w:rFonts w:ascii="仿宋" w:eastAsia="仿宋" w:hAnsi="仿宋" w:cs="仿宋"/>
          <w:sz w:val="24"/>
        </w:rPr>
      </w:pPr>
    </w:p>
    <w:p w:rsidR="006A3549" w:rsidRDefault="006A3549" w:rsidP="006A3549">
      <w:pPr>
        <w:spacing w:line="360" w:lineRule="exact"/>
        <w:rPr>
          <w:rFonts w:ascii="仿宋" w:eastAsia="仿宋" w:hAnsi="仿宋" w:cs="仿宋"/>
          <w:sz w:val="24"/>
        </w:rPr>
      </w:pPr>
    </w:p>
    <w:p w:rsidR="006A3549" w:rsidRDefault="006A3549" w:rsidP="006A3549">
      <w:pPr>
        <w:spacing w:line="360" w:lineRule="exact"/>
        <w:rPr>
          <w:rFonts w:ascii="仿宋" w:eastAsia="仿宋" w:hAnsi="仿宋" w:cs="仿宋"/>
          <w:sz w:val="24"/>
        </w:rPr>
      </w:pPr>
      <w:r>
        <w:rPr>
          <w:rFonts w:ascii="仿宋" w:eastAsia="仿宋" w:hAnsi="仿宋" w:cs="仿宋" w:hint="eastAsia"/>
          <w:sz w:val="24"/>
        </w:rPr>
        <w:t>法定代表人（签字或盖章）：</w:t>
      </w:r>
    </w:p>
    <w:p w:rsidR="006A3549" w:rsidRDefault="006A3549" w:rsidP="006A3549">
      <w:pPr>
        <w:spacing w:line="360" w:lineRule="exact"/>
        <w:rPr>
          <w:rFonts w:ascii="仿宋" w:eastAsia="仿宋" w:hAnsi="仿宋" w:cs="仿宋"/>
          <w:sz w:val="24"/>
        </w:rPr>
      </w:pPr>
    </w:p>
    <w:p w:rsidR="006A3549" w:rsidRDefault="006A3549" w:rsidP="006A3549">
      <w:pPr>
        <w:spacing w:line="360" w:lineRule="exact"/>
        <w:rPr>
          <w:rFonts w:ascii="仿宋" w:eastAsia="仿宋" w:hAnsi="仿宋" w:cs="仿宋"/>
          <w:sz w:val="24"/>
        </w:rPr>
      </w:pPr>
    </w:p>
    <w:p w:rsidR="006A3549" w:rsidRDefault="006A3549" w:rsidP="006A3549">
      <w:pPr>
        <w:ind w:firstLineChars="2200" w:firstLine="5280"/>
        <w:jc w:val="right"/>
        <w:rPr>
          <w:rFonts w:ascii="仿宋" w:eastAsia="仿宋" w:hAnsi="仿宋" w:cs="仿宋"/>
          <w:sz w:val="24"/>
        </w:rPr>
      </w:pPr>
      <w:r>
        <w:rPr>
          <w:rFonts w:ascii="仿宋" w:eastAsia="仿宋" w:hAnsi="仿宋" w:cs="仿宋" w:hint="eastAsia"/>
          <w:sz w:val="24"/>
        </w:rPr>
        <w:t>日期： 年 月 日</w:t>
      </w:r>
    </w:p>
    <w:p w:rsidR="006A3549" w:rsidRDefault="006A3549" w:rsidP="006A3549">
      <w:pPr>
        <w:ind w:firstLineChars="2050" w:firstLine="4920"/>
        <w:jc w:val="left"/>
        <w:rPr>
          <w:rFonts w:ascii="仿宋" w:eastAsia="仿宋" w:hAnsi="仿宋" w:cs="仿宋"/>
          <w:sz w:val="24"/>
        </w:rPr>
      </w:pPr>
    </w:p>
    <w:p w:rsidR="006A3549" w:rsidRDefault="006A3549" w:rsidP="006A3549">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2、授权代表</w:t>
      </w:r>
      <w:proofErr w:type="gramStart"/>
      <w:r>
        <w:rPr>
          <w:rFonts w:ascii="仿宋" w:eastAsia="仿宋" w:hAnsi="仿宋" w:cs="仿宋" w:hint="eastAsia"/>
          <w:b/>
          <w:sz w:val="30"/>
          <w:szCs w:val="30"/>
        </w:rPr>
        <w:t>社保证明</w:t>
      </w:r>
      <w:proofErr w:type="gramEnd"/>
      <w:r>
        <w:rPr>
          <w:rFonts w:ascii="仿宋" w:eastAsia="仿宋" w:hAnsi="仿宋" w:cs="仿宋" w:hint="eastAsia"/>
          <w:b/>
          <w:sz w:val="30"/>
          <w:szCs w:val="30"/>
        </w:rPr>
        <w:t>（复印件）</w:t>
      </w:r>
    </w:p>
    <w:p w:rsidR="006A3549" w:rsidRDefault="006A3549" w:rsidP="006A3549">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ascii="仿宋" w:eastAsia="仿宋" w:hAnsi="仿宋" w:cs="仿宋" w:hint="eastAsia"/>
          <w:b/>
          <w:sz w:val="24"/>
        </w:rPr>
        <w:t>未提供上述证明的投标做无效投标处理。</w:t>
      </w:r>
    </w:p>
    <w:p w:rsidR="006A3549" w:rsidRDefault="006A3549" w:rsidP="006A3549">
      <w:pPr>
        <w:spacing w:line="800" w:lineRule="exact"/>
        <w:ind w:firstLineChars="1800" w:firstLine="4320"/>
        <w:rPr>
          <w:rFonts w:ascii="仿宋" w:eastAsia="仿宋" w:hAnsi="仿宋" w:cs="仿宋"/>
          <w:sz w:val="24"/>
        </w:rPr>
      </w:pPr>
    </w:p>
    <w:p w:rsidR="006A3549" w:rsidRDefault="006A3549" w:rsidP="006A3549">
      <w:pPr>
        <w:spacing w:line="800" w:lineRule="exact"/>
        <w:ind w:firstLineChars="1800" w:firstLine="4337"/>
        <w:rPr>
          <w:rFonts w:ascii="仿宋" w:eastAsia="仿宋" w:hAnsi="仿宋" w:cs="仿宋"/>
          <w:b/>
          <w:sz w:val="24"/>
        </w:rPr>
      </w:pPr>
    </w:p>
    <w:p w:rsidR="006A3549" w:rsidRDefault="006A3549" w:rsidP="006A3549">
      <w:pPr>
        <w:spacing w:line="800" w:lineRule="exact"/>
        <w:rPr>
          <w:rFonts w:ascii="仿宋" w:eastAsia="仿宋" w:hAnsi="仿宋" w:cs="仿宋"/>
          <w:b/>
          <w:sz w:val="30"/>
          <w:szCs w:val="30"/>
        </w:rPr>
      </w:pPr>
      <w:r>
        <w:rPr>
          <w:rFonts w:ascii="仿宋" w:eastAsia="仿宋" w:hAnsi="仿宋" w:cs="仿宋" w:hint="eastAsia"/>
          <w:b/>
          <w:sz w:val="30"/>
          <w:szCs w:val="30"/>
        </w:rPr>
        <w:t>3、法定代表人及其授权代表身份证复印件（正反面）</w:t>
      </w:r>
    </w:p>
    <w:p w:rsidR="006A3549" w:rsidRDefault="006A3549" w:rsidP="006A3549">
      <w:pPr>
        <w:spacing w:line="800" w:lineRule="exact"/>
        <w:rPr>
          <w:rFonts w:ascii="仿宋" w:eastAsia="仿宋" w:hAnsi="仿宋" w:cs="仿宋"/>
          <w:b/>
          <w:sz w:val="24"/>
        </w:rPr>
      </w:pPr>
    </w:p>
    <w:p w:rsidR="006A3549" w:rsidRDefault="006A3549" w:rsidP="006A3549">
      <w:pPr>
        <w:spacing w:line="800" w:lineRule="exact"/>
        <w:rPr>
          <w:rFonts w:ascii="仿宋" w:eastAsia="仿宋" w:hAnsi="仿宋" w:cs="仿宋"/>
          <w:b/>
          <w:sz w:val="30"/>
          <w:szCs w:val="30"/>
        </w:rPr>
      </w:pPr>
      <w:r>
        <w:rPr>
          <w:rFonts w:ascii="仿宋" w:eastAsia="仿宋" w:hAnsi="仿宋" w:cs="仿宋" w:hint="eastAsia"/>
          <w:b/>
          <w:sz w:val="30"/>
          <w:szCs w:val="30"/>
        </w:rPr>
        <w:t>4、法定代表人身份证明书(格式)</w:t>
      </w:r>
    </w:p>
    <w:p w:rsidR="006A3549" w:rsidRDefault="006A3549" w:rsidP="006A3549">
      <w:pPr>
        <w:spacing w:line="440" w:lineRule="exact"/>
        <w:rPr>
          <w:rFonts w:ascii="仿宋" w:eastAsia="仿宋" w:hAnsi="仿宋" w:cs="仿宋"/>
          <w:sz w:val="24"/>
        </w:rPr>
      </w:pPr>
      <w:r>
        <w:rPr>
          <w:rFonts w:ascii="仿宋" w:eastAsia="仿宋" w:hAnsi="仿宋" w:cs="仿宋" w:hint="eastAsia"/>
          <w:sz w:val="24"/>
        </w:rPr>
        <w:t>投 标 人：</w:t>
      </w:r>
    </w:p>
    <w:p w:rsidR="006A3549" w:rsidRDefault="006A3549" w:rsidP="006A3549">
      <w:pPr>
        <w:spacing w:line="440" w:lineRule="exact"/>
        <w:rPr>
          <w:rFonts w:ascii="仿宋" w:eastAsia="仿宋" w:hAnsi="仿宋" w:cs="仿宋"/>
          <w:sz w:val="24"/>
        </w:rPr>
      </w:pPr>
      <w:r>
        <w:rPr>
          <w:rFonts w:ascii="仿宋" w:eastAsia="仿宋" w:hAnsi="仿宋" w:cs="仿宋" w:hint="eastAsia"/>
          <w:sz w:val="24"/>
        </w:rPr>
        <w:t>地    址：</w:t>
      </w:r>
    </w:p>
    <w:p w:rsidR="006A3549" w:rsidRDefault="006A3549" w:rsidP="006A3549">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6A3549" w:rsidRDefault="006A3549" w:rsidP="006A3549">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6A3549" w:rsidRDefault="006A3549" w:rsidP="006A3549">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p>
    <w:p w:rsidR="006A3549" w:rsidRDefault="006A3549" w:rsidP="006A3549">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6A3549" w:rsidRDefault="006A3549" w:rsidP="006A3549">
      <w:pPr>
        <w:spacing w:line="440" w:lineRule="exact"/>
        <w:rPr>
          <w:rFonts w:ascii="仿宋" w:eastAsia="仿宋" w:hAnsi="仿宋" w:cs="仿宋"/>
          <w:sz w:val="24"/>
        </w:rPr>
      </w:pPr>
      <w:r>
        <w:rPr>
          <w:rFonts w:ascii="仿宋" w:eastAsia="仿宋" w:hAnsi="仿宋" w:cs="仿宋" w:hint="eastAsia"/>
          <w:sz w:val="24"/>
        </w:rPr>
        <w:t>特此证明。</w:t>
      </w:r>
    </w:p>
    <w:p w:rsidR="006A3549" w:rsidRDefault="006A3549" w:rsidP="006A3549">
      <w:pPr>
        <w:spacing w:line="440" w:lineRule="exact"/>
        <w:rPr>
          <w:rFonts w:ascii="仿宋" w:eastAsia="仿宋" w:hAnsi="仿宋" w:cs="仿宋"/>
          <w:sz w:val="24"/>
        </w:rPr>
      </w:pPr>
    </w:p>
    <w:p w:rsidR="006A3549" w:rsidRDefault="006A3549" w:rsidP="006A3549">
      <w:pPr>
        <w:spacing w:line="440" w:lineRule="exact"/>
        <w:rPr>
          <w:rFonts w:ascii="仿宋" w:eastAsia="仿宋" w:hAnsi="仿宋" w:cs="仿宋"/>
          <w:sz w:val="24"/>
        </w:rPr>
      </w:pPr>
      <w:r>
        <w:rPr>
          <w:rFonts w:ascii="仿宋" w:eastAsia="仿宋" w:hAnsi="仿宋" w:cs="仿宋" w:hint="eastAsia"/>
          <w:sz w:val="24"/>
        </w:rPr>
        <w:t>投标人：                             (</w:t>
      </w:r>
      <w:r w:rsidR="002F7705">
        <w:rPr>
          <w:rFonts w:ascii="仿宋" w:eastAsia="仿宋" w:hAnsi="仿宋" w:cs="仿宋" w:hint="eastAsia"/>
          <w:sz w:val="24"/>
        </w:rPr>
        <w:t>盖</w:t>
      </w:r>
      <w:r>
        <w:rPr>
          <w:rFonts w:ascii="仿宋" w:eastAsia="仿宋" w:hAnsi="仿宋" w:cs="仿宋" w:hint="eastAsia"/>
          <w:sz w:val="24"/>
        </w:rPr>
        <w:t>章)</w:t>
      </w:r>
    </w:p>
    <w:p w:rsidR="006A3549" w:rsidRDefault="006A3549" w:rsidP="006A3549">
      <w:pPr>
        <w:spacing w:line="440" w:lineRule="exact"/>
        <w:ind w:right="480"/>
        <w:rPr>
          <w:rFonts w:ascii="仿宋" w:eastAsia="仿宋" w:hAnsi="仿宋" w:cs="仿宋"/>
          <w:sz w:val="24"/>
        </w:rPr>
      </w:pPr>
    </w:p>
    <w:p w:rsidR="006A3549" w:rsidRDefault="006A3549" w:rsidP="006A3549">
      <w:pPr>
        <w:spacing w:line="360" w:lineRule="auto"/>
        <w:jc w:val="right"/>
        <w:rPr>
          <w:rFonts w:ascii="仿宋" w:eastAsia="仿宋" w:hAnsi="仿宋" w:cs="仿宋"/>
          <w:b/>
          <w:sz w:val="30"/>
          <w:szCs w:val="30"/>
        </w:rPr>
      </w:pPr>
      <w:r>
        <w:rPr>
          <w:rFonts w:ascii="仿宋" w:eastAsia="仿宋" w:hAnsi="仿宋" w:cs="仿宋" w:hint="eastAsia"/>
          <w:sz w:val="24"/>
        </w:rPr>
        <w:t>日期： 年 月 日</w:t>
      </w:r>
    </w:p>
    <w:p w:rsidR="006A3549" w:rsidRDefault="006A3549" w:rsidP="006A3549">
      <w:pPr>
        <w:pageBreakBefore/>
        <w:spacing w:line="360" w:lineRule="auto"/>
        <w:rPr>
          <w:rFonts w:ascii="仿宋" w:eastAsia="仿宋" w:hAnsi="仿宋" w:cs="仿宋"/>
          <w:b/>
          <w:sz w:val="30"/>
          <w:szCs w:val="30"/>
        </w:rPr>
      </w:pPr>
      <w:r>
        <w:rPr>
          <w:rFonts w:ascii="仿宋" w:eastAsia="仿宋" w:hAnsi="仿宋" w:cs="仿宋" w:hint="eastAsia"/>
          <w:b/>
          <w:sz w:val="30"/>
          <w:szCs w:val="30"/>
        </w:rPr>
        <w:lastRenderedPageBreak/>
        <w:t>5、与符合性审查有关的资信文件（复印件）</w:t>
      </w:r>
      <w:r>
        <w:rPr>
          <w:rFonts w:ascii="仿宋" w:eastAsia="仿宋" w:hAnsi="仿宋" w:cs="仿宋" w:hint="eastAsia"/>
          <w:b/>
          <w:sz w:val="28"/>
          <w:szCs w:val="28"/>
        </w:rPr>
        <w:t>（1</w:t>
      </w:r>
      <w:r>
        <w:rPr>
          <w:rFonts w:ascii="仿宋" w:eastAsia="仿宋" w:hAnsi="仿宋" w:cs="仿宋" w:hint="eastAsia"/>
          <w:b/>
          <w:kern w:val="0"/>
          <w:sz w:val="28"/>
          <w:szCs w:val="28"/>
          <w:lang w:val="zh-CN"/>
        </w:rPr>
        <w:t>.</w:t>
      </w:r>
      <w:r>
        <w:rPr>
          <w:rFonts w:ascii="仿宋" w:eastAsia="仿宋" w:hAnsi="仿宋" w:cs="仿宋" w:hint="eastAsia"/>
          <w:b/>
          <w:sz w:val="28"/>
          <w:szCs w:val="28"/>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w:t>
      </w:r>
      <w:proofErr w:type="gramStart"/>
      <w:r>
        <w:rPr>
          <w:rFonts w:ascii="仿宋" w:eastAsia="仿宋" w:hAnsi="仿宋" w:cs="仿宋" w:hint="eastAsia"/>
          <w:b/>
          <w:sz w:val="28"/>
          <w:szCs w:val="28"/>
        </w:rPr>
        <w:t>社保证明</w:t>
      </w:r>
      <w:proofErr w:type="gramEnd"/>
      <w:r>
        <w:rPr>
          <w:rFonts w:ascii="仿宋" w:eastAsia="仿宋" w:hAnsi="仿宋" w:cs="仿宋" w:hint="eastAsia"/>
          <w:b/>
          <w:sz w:val="28"/>
          <w:szCs w:val="28"/>
        </w:rPr>
        <w:t>打印时间不得早于投标截止时间前1个月；4.其他资料由投标人根据采购需求及招标文件要求编制。）</w:t>
      </w:r>
    </w:p>
    <w:p w:rsidR="006A3549" w:rsidRDefault="006A3549" w:rsidP="006A3549">
      <w:pPr>
        <w:spacing w:line="360" w:lineRule="auto"/>
        <w:jc w:val="center"/>
        <w:rPr>
          <w:rFonts w:ascii="仿宋" w:eastAsia="仿宋" w:hAnsi="仿宋" w:cs="仿宋"/>
          <w:b/>
          <w:sz w:val="30"/>
          <w:szCs w:val="30"/>
        </w:rPr>
      </w:pPr>
    </w:p>
    <w:p w:rsidR="006A3549" w:rsidRDefault="006A3549" w:rsidP="006A3549">
      <w:pPr>
        <w:spacing w:line="360" w:lineRule="auto"/>
        <w:jc w:val="center"/>
        <w:rPr>
          <w:rFonts w:ascii="仿宋" w:eastAsia="仿宋" w:hAnsi="仿宋" w:cs="仿宋"/>
          <w:b/>
          <w:sz w:val="30"/>
          <w:szCs w:val="30"/>
        </w:rPr>
      </w:pPr>
    </w:p>
    <w:p w:rsidR="006A3549" w:rsidRDefault="006A3549" w:rsidP="006A3549">
      <w:pPr>
        <w:snapToGrid w:val="0"/>
        <w:spacing w:line="360" w:lineRule="auto"/>
        <w:ind w:right="480"/>
        <w:rPr>
          <w:rFonts w:ascii="仿宋" w:eastAsia="仿宋" w:hAnsi="仿宋" w:cs="仿宋"/>
          <w:b/>
          <w:kern w:val="0"/>
          <w:sz w:val="32"/>
          <w:szCs w:val="32"/>
        </w:rPr>
      </w:pPr>
    </w:p>
    <w:p w:rsidR="006A3549" w:rsidRDefault="006A3549" w:rsidP="006A3549">
      <w:pPr>
        <w:snapToGrid w:val="0"/>
        <w:spacing w:line="360" w:lineRule="auto"/>
        <w:ind w:right="480"/>
        <w:rPr>
          <w:rFonts w:ascii="仿宋" w:eastAsia="仿宋" w:hAnsi="仿宋" w:cs="仿宋"/>
          <w:b/>
          <w:kern w:val="0"/>
          <w:sz w:val="32"/>
          <w:szCs w:val="32"/>
        </w:rPr>
      </w:pPr>
    </w:p>
    <w:p w:rsidR="006A3549" w:rsidRDefault="006A3549" w:rsidP="006A3549">
      <w:pPr>
        <w:snapToGrid w:val="0"/>
        <w:spacing w:line="360" w:lineRule="auto"/>
        <w:ind w:right="480"/>
        <w:rPr>
          <w:rFonts w:ascii="仿宋" w:eastAsia="仿宋" w:hAnsi="仿宋" w:cs="仿宋"/>
          <w:b/>
          <w:kern w:val="0"/>
          <w:sz w:val="32"/>
          <w:szCs w:val="32"/>
        </w:rPr>
      </w:pPr>
    </w:p>
    <w:p w:rsidR="006A3549" w:rsidRDefault="006A3549" w:rsidP="006A3549">
      <w:pPr>
        <w:snapToGrid w:val="0"/>
        <w:spacing w:line="360" w:lineRule="auto"/>
        <w:ind w:right="480"/>
        <w:rPr>
          <w:rFonts w:ascii="仿宋" w:eastAsia="仿宋" w:hAnsi="仿宋" w:cs="仿宋"/>
          <w:b/>
          <w:kern w:val="0"/>
          <w:sz w:val="32"/>
          <w:szCs w:val="32"/>
        </w:rPr>
      </w:pPr>
    </w:p>
    <w:p w:rsidR="006A3549" w:rsidRDefault="006A3549" w:rsidP="006A3549">
      <w:pPr>
        <w:snapToGrid w:val="0"/>
        <w:spacing w:line="360" w:lineRule="auto"/>
        <w:ind w:right="480"/>
        <w:rPr>
          <w:rFonts w:ascii="仿宋" w:eastAsia="仿宋" w:hAnsi="仿宋" w:cs="仿宋"/>
          <w:b/>
          <w:kern w:val="0"/>
          <w:sz w:val="32"/>
          <w:szCs w:val="32"/>
        </w:rPr>
      </w:pPr>
      <w:r>
        <w:rPr>
          <w:rFonts w:ascii="仿宋" w:eastAsia="仿宋" w:hAnsi="仿宋" w:cs="仿宋" w:hint="eastAsia"/>
          <w:b/>
          <w:kern w:val="0"/>
          <w:sz w:val="32"/>
          <w:szCs w:val="32"/>
        </w:rPr>
        <w:t>6、具有履行合同所必需的设备和专业技术能力的承诺函</w:t>
      </w:r>
    </w:p>
    <w:p w:rsidR="006A3549" w:rsidRDefault="006A3549" w:rsidP="006A3549">
      <w:pPr>
        <w:snapToGrid w:val="0"/>
        <w:spacing w:line="360" w:lineRule="auto"/>
        <w:rPr>
          <w:rFonts w:ascii="仿宋" w:eastAsia="仿宋" w:hAnsi="仿宋" w:cs="仿宋"/>
          <w:sz w:val="24"/>
        </w:rPr>
      </w:pPr>
      <w:r>
        <w:rPr>
          <w:rFonts w:ascii="仿宋" w:eastAsia="仿宋" w:hAnsi="仿宋" w:cs="仿宋" w:hint="eastAsia"/>
          <w:sz w:val="24"/>
        </w:rPr>
        <w:t>绍兴市档案馆</w:t>
      </w:r>
      <w:r>
        <w:rPr>
          <w:rFonts w:ascii="仿宋" w:eastAsia="仿宋" w:hAnsi="仿宋" w:cs="仿宋" w:hint="eastAsia"/>
          <w:kern w:val="0"/>
          <w:sz w:val="24"/>
          <w:lang w:val="zh-CN"/>
        </w:rPr>
        <w:t>：</w:t>
      </w:r>
    </w:p>
    <w:p w:rsidR="006A3549" w:rsidRDefault="006A3549" w:rsidP="006A3549">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我方郑重承诺，我方具有履行</w:t>
      </w:r>
      <w:r w:rsidR="002F7705" w:rsidRPr="00711D7B">
        <w:rPr>
          <w:rFonts w:ascii="仿宋" w:eastAsia="仿宋" w:hAnsi="仿宋" w:cs="仿宋" w:hint="eastAsia"/>
          <w:sz w:val="24"/>
        </w:rPr>
        <w:t>2021年度新增档案整理及数字化加工质检监理项目</w:t>
      </w:r>
      <w:r>
        <w:rPr>
          <w:rFonts w:ascii="仿宋" w:eastAsia="仿宋" w:hAnsi="仿宋" w:cs="仿宋" w:hint="eastAsia"/>
          <w:sz w:val="24"/>
        </w:rPr>
        <w:t>合同所必需的设备和专业技术能力。如中标，我方将保证合同顺利履行。</w:t>
      </w:r>
    </w:p>
    <w:p w:rsidR="006A3549" w:rsidRDefault="006A3549" w:rsidP="006A3549">
      <w:pPr>
        <w:snapToGrid w:val="0"/>
        <w:spacing w:line="360" w:lineRule="auto"/>
        <w:rPr>
          <w:rFonts w:ascii="仿宋" w:eastAsia="仿宋" w:hAnsi="仿宋" w:cs="仿宋"/>
          <w:kern w:val="0"/>
          <w:sz w:val="24"/>
          <w:lang w:val="zh-CN"/>
        </w:rPr>
      </w:pPr>
    </w:p>
    <w:p w:rsidR="006A3549" w:rsidRDefault="006A3549" w:rsidP="006A3549">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w:t>
      </w:r>
      <w:r w:rsidR="002F7705">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lang w:val="zh-CN"/>
        </w:rPr>
        <w:t>：</w:t>
      </w:r>
    </w:p>
    <w:p w:rsidR="006A3549" w:rsidRDefault="006A3549" w:rsidP="006A3549">
      <w:pPr>
        <w:snapToGrid w:val="0"/>
        <w:spacing w:line="360"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6A3549" w:rsidRDefault="006A3549" w:rsidP="006A3549">
      <w:pPr>
        <w:spacing w:line="360" w:lineRule="auto"/>
        <w:jc w:val="center"/>
        <w:rPr>
          <w:rFonts w:ascii="仿宋" w:eastAsia="仿宋" w:hAnsi="仿宋" w:cs="仿宋"/>
          <w:b/>
          <w:kern w:val="0"/>
          <w:sz w:val="32"/>
          <w:szCs w:val="32"/>
        </w:rPr>
      </w:pPr>
    </w:p>
    <w:p w:rsidR="006A3549" w:rsidRDefault="006A3549" w:rsidP="006A3549">
      <w:pPr>
        <w:spacing w:line="360" w:lineRule="auto"/>
        <w:jc w:val="center"/>
        <w:rPr>
          <w:rFonts w:ascii="仿宋" w:eastAsia="仿宋" w:hAnsi="仿宋" w:cs="仿宋"/>
          <w:b/>
          <w:kern w:val="0"/>
          <w:sz w:val="32"/>
          <w:szCs w:val="32"/>
        </w:rPr>
      </w:pPr>
    </w:p>
    <w:p w:rsidR="006A3549" w:rsidRDefault="006A3549" w:rsidP="006A3549">
      <w:pPr>
        <w:pageBreakBefore/>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rPr>
        <w:lastRenderedPageBreak/>
        <w:t>7、重大违法记录的声明</w:t>
      </w:r>
    </w:p>
    <w:p w:rsidR="006A3549" w:rsidRDefault="006A3549" w:rsidP="006A3549">
      <w:pPr>
        <w:snapToGrid w:val="0"/>
        <w:spacing w:line="360" w:lineRule="auto"/>
        <w:rPr>
          <w:rFonts w:ascii="仿宋" w:eastAsia="仿宋" w:hAnsi="仿宋" w:cs="仿宋"/>
          <w:kern w:val="0"/>
          <w:sz w:val="24"/>
        </w:rPr>
      </w:pPr>
      <w:r>
        <w:rPr>
          <w:rFonts w:ascii="仿宋" w:eastAsia="仿宋" w:hAnsi="仿宋" w:cs="仿宋" w:hint="eastAsia"/>
          <w:sz w:val="24"/>
        </w:rPr>
        <w:t>绍兴市档案馆</w:t>
      </w:r>
      <w:r>
        <w:rPr>
          <w:rFonts w:ascii="仿宋" w:eastAsia="仿宋" w:hAnsi="仿宋" w:cs="仿宋" w:hint="eastAsia"/>
          <w:kern w:val="0"/>
          <w:sz w:val="24"/>
          <w:lang w:val="zh-CN"/>
        </w:rPr>
        <w:t>：</w:t>
      </w:r>
    </w:p>
    <w:p w:rsidR="006A3549" w:rsidRDefault="006A3549" w:rsidP="006A3549">
      <w:pPr>
        <w:spacing w:line="360" w:lineRule="auto"/>
        <w:ind w:firstLineChars="200" w:firstLine="480"/>
        <w:rPr>
          <w:rFonts w:ascii="仿宋" w:eastAsia="仿宋" w:hAnsi="仿宋" w:cs="仿宋"/>
          <w:strike/>
          <w:sz w:val="24"/>
          <w:szCs w:val="20"/>
        </w:rPr>
      </w:pP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声明参加本次政府采购活动前三年内，在</w:t>
      </w:r>
      <w:r>
        <w:rPr>
          <w:rFonts w:ascii="仿宋" w:eastAsia="仿宋" w:hAnsi="仿宋" w:cs="仿宋" w:hint="eastAsia"/>
          <w:kern w:val="0"/>
          <w:sz w:val="24"/>
        </w:rPr>
        <w:t>经营活动中</w:t>
      </w:r>
      <w:r>
        <w:rPr>
          <w:rFonts w:ascii="仿宋" w:eastAsia="仿宋" w:hAnsi="仿宋" w:cs="仿宋" w:hint="eastAsia"/>
          <w:sz w:val="24"/>
        </w:rPr>
        <w:t>没有重大违法记录；也</w:t>
      </w:r>
      <w:r>
        <w:rPr>
          <w:rFonts w:ascii="仿宋" w:eastAsia="仿宋" w:hAnsi="仿宋" w:cs="仿宋" w:hint="eastAsia"/>
          <w:sz w:val="24"/>
          <w:szCs w:val="20"/>
        </w:rPr>
        <w:t>没有因违反《浙江省政府采购供应商注册及诚信管理暂行办法》被列入“黑名单”，正在处罚有效期</w:t>
      </w:r>
      <w:proofErr w:type="gramStart"/>
      <w:r>
        <w:rPr>
          <w:rFonts w:ascii="仿宋" w:eastAsia="仿宋" w:hAnsi="仿宋" w:cs="仿宋" w:hint="eastAsia"/>
          <w:sz w:val="24"/>
          <w:szCs w:val="20"/>
        </w:rPr>
        <w:t>”</w:t>
      </w:r>
      <w:proofErr w:type="gramEnd"/>
      <w:r>
        <w:rPr>
          <w:rFonts w:ascii="仿宋" w:eastAsia="仿宋" w:hAnsi="仿宋" w:cs="仿宋" w:hint="eastAsia"/>
          <w:sz w:val="24"/>
          <w:szCs w:val="20"/>
        </w:rPr>
        <w:t>。我方通过“信用中国”网站（www.creditchina.gov.cn）、中国政府采购网（www.ccgp.gov.cn）查询，未被列入失信被执行人、重大税收违法案件当事人名单、政府采购严重违法失信行为记录名单。</w:t>
      </w:r>
    </w:p>
    <w:p w:rsidR="006A3549" w:rsidRDefault="006A3549" w:rsidP="006A3549">
      <w:pPr>
        <w:spacing w:line="360" w:lineRule="auto"/>
        <w:ind w:firstLineChars="200" w:firstLine="480"/>
        <w:rPr>
          <w:rFonts w:ascii="仿宋" w:eastAsia="仿宋" w:hAnsi="仿宋" w:cs="仿宋"/>
          <w:sz w:val="24"/>
          <w:szCs w:val="20"/>
        </w:rPr>
      </w:pPr>
    </w:p>
    <w:p w:rsidR="006A3549" w:rsidRDefault="006A3549" w:rsidP="006A3549">
      <w:pPr>
        <w:snapToGrid w:val="0"/>
        <w:spacing w:line="360" w:lineRule="auto"/>
        <w:rPr>
          <w:rFonts w:ascii="仿宋" w:eastAsia="仿宋" w:hAnsi="仿宋" w:cs="仿宋"/>
          <w:kern w:val="0"/>
          <w:sz w:val="24"/>
          <w:lang w:val="zh-CN"/>
        </w:rPr>
      </w:pPr>
    </w:p>
    <w:p w:rsidR="006A3549" w:rsidRDefault="006A3549" w:rsidP="006A3549">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w:t>
      </w:r>
      <w:r w:rsidR="002A6501">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lang w:val="zh-CN"/>
        </w:rPr>
        <w:t>：</w:t>
      </w:r>
    </w:p>
    <w:p w:rsidR="006A3549" w:rsidRDefault="006A3549" w:rsidP="006A3549">
      <w:pPr>
        <w:snapToGrid w:val="0"/>
        <w:spacing w:line="360" w:lineRule="auto"/>
        <w:rPr>
          <w:rFonts w:ascii="仿宋" w:eastAsia="仿宋" w:hAnsi="仿宋" w:cs="仿宋"/>
          <w:kern w:val="0"/>
          <w:sz w:val="24"/>
          <w:lang w:val="zh-CN"/>
        </w:rPr>
      </w:pPr>
    </w:p>
    <w:p w:rsidR="006A3549" w:rsidRDefault="006A3549" w:rsidP="006A3549">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w:t>
      </w:r>
    </w:p>
    <w:p w:rsidR="006A3549" w:rsidRDefault="006A3549" w:rsidP="006A3549">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6A3549" w:rsidRDefault="006A3549" w:rsidP="006A3549">
      <w:pPr>
        <w:spacing w:line="360" w:lineRule="auto"/>
        <w:jc w:val="center"/>
        <w:rPr>
          <w:rFonts w:ascii="仿宋" w:eastAsia="仿宋" w:hAnsi="仿宋" w:cs="仿宋"/>
          <w:b/>
          <w:sz w:val="30"/>
          <w:szCs w:val="30"/>
        </w:rPr>
      </w:pPr>
    </w:p>
    <w:p w:rsidR="006A3549" w:rsidRDefault="006A3549" w:rsidP="006A3549">
      <w:pPr>
        <w:spacing w:line="360" w:lineRule="auto"/>
        <w:jc w:val="center"/>
        <w:rPr>
          <w:rFonts w:ascii="仿宋" w:eastAsia="仿宋" w:hAnsi="仿宋" w:cs="仿宋"/>
          <w:b/>
          <w:sz w:val="30"/>
          <w:szCs w:val="30"/>
        </w:rPr>
      </w:pPr>
    </w:p>
    <w:p w:rsidR="006A3549" w:rsidRDefault="006A3549" w:rsidP="006A3549">
      <w:pPr>
        <w:spacing w:line="360" w:lineRule="auto"/>
        <w:jc w:val="center"/>
        <w:rPr>
          <w:rFonts w:ascii="仿宋" w:eastAsia="仿宋" w:hAnsi="仿宋" w:cs="仿宋"/>
          <w:b/>
          <w:sz w:val="30"/>
          <w:szCs w:val="30"/>
        </w:rPr>
      </w:pPr>
    </w:p>
    <w:p w:rsidR="006A3549" w:rsidRDefault="006A3549" w:rsidP="006A3549">
      <w:pPr>
        <w:spacing w:line="360" w:lineRule="auto"/>
        <w:rPr>
          <w:rFonts w:ascii="仿宋" w:eastAsia="仿宋" w:hAnsi="仿宋" w:cs="仿宋"/>
          <w:b/>
          <w:sz w:val="32"/>
          <w:szCs w:val="32"/>
        </w:rPr>
      </w:pPr>
      <w:r>
        <w:rPr>
          <w:rFonts w:ascii="仿宋" w:eastAsia="仿宋" w:hAnsi="仿宋" w:cs="仿宋" w:hint="eastAsia"/>
          <w:b/>
          <w:sz w:val="32"/>
          <w:szCs w:val="32"/>
        </w:rPr>
        <w:t>8、特定资格条件要求的资质文件（复印件）</w:t>
      </w:r>
    </w:p>
    <w:p w:rsidR="006A3549" w:rsidRDefault="006A3549" w:rsidP="006A3549">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（由投标人根据招标公告合格的投标人应具备的特定资格要求编制）</w:t>
      </w:r>
    </w:p>
    <w:p w:rsidR="006A3549" w:rsidRDefault="006A3549" w:rsidP="006A3549">
      <w:pPr>
        <w:spacing w:line="360" w:lineRule="auto"/>
        <w:rPr>
          <w:rFonts w:ascii="仿宋" w:eastAsia="仿宋" w:hAnsi="仿宋" w:cs="仿宋"/>
          <w:b/>
          <w:sz w:val="30"/>
          <w:szCs w:val="30"/>
        </w:rPr>
      </w:pPr>
    </w:p>
    <w:p w:rsidR="006A3549" w:rsidRDefault="006A3549" w:rsidP="006A3549">
      <w:pPr>
        <w:spacing w:line="360" w:lineRule="auto"/>
        <w:rPr>
          <w:rFonts w:ascii="仿宋" w:eastAsia="仿宋" w:hAnsi="仿宋" w:cs="仿宋"/>
          <w:b/>
          <w:sz w:val="30"/>
          <w:szCs w:val="30"/>
        </w:rPr>
      </w:pPr>
    </w:p>
    <w:p w:rsidR="006A3549" w:rsidRDefault="006A3549" w:rsidP="006A3549">
      <w:pPr>
        <w:spacing w:line="360" w:lineRule="auto"/>
        <w:rPr>
          <w:rFonts w:ascii="仿宋" w:eastAsia="仿宋" w:hAnsi="仿宋" w:cs="仿宋"/>
          <w:b/>
          <w:sz w:val="30"/>
          <w:szCs w:val="30"/>
        </w:rPr>
      </w:pPr>
    </w:p>
    <w:p w:rsidR="006A3549" w:rsidRDefault="006A3549" w:rsidP="006A3549">
      <w:pPr>
        <w:spacing w:line="360" w:lineRule="auto"/>
        <w:rPr>
          <w:rFonts w:ascii="仿宋" w:eastAsia="仿宋" w:hAnsi="仿宋" w:cs="仿宋"/>
          <w:b/>
          <w:sz w:val="30"/>
          <w:szCs w:val="30"/>
        </w:rPr>
      </w:pPr>
      <w:r>
        <w:rPr>
          <w:rFonts w:ascii="仿宋" w:eastAsia="仿宋" w:hAnsi="仿宋" w:cs="仿宋" w:hint="eastAsia"/>
          <w:b/>
          <w:sz w:val="30"/>
          <w:szCs w:val="30"/>
        </w:rPr>
        <w:t>9、非本地投标人售后服务机构证明材料</w:t>
      </w:r>
    </w:p>
    <w:p w:rsidR="006A3549" w:rsidRDefault="006A3549" w:rsidP="006A3549">
      <w:pPr>
        <w:spacing w:line="360" w:lineRule="auto"/>
        <w:ind w:firstLineChars="200" w:firstLine="480"/>
        <w:rPr>
          <w:rFonts w:ascii="仿宋" w:eastAsia="仿宋" w:hAnsi="仿宋" w:cs="仿宋"/>
          <w:sz w:val="24"/>
        </w:rPr>
      </w:pPr>
      <w:r>
        <w:rPr>
          <w:rFonts w:ascii="仿宋" w:eastAsia="仿宋" w:hAnsi="仿宋" w:cs="仿宋" w:hint="eastAsia"/>
          <w:sz w:val="24"/>
        </w:rPr>
        <w:t>（由非本地投标人根据采购需求及招标文件要求编制）</w:t>
      </w:r>
    </w:p>
    <w:p w:rsidR="006A3549" w:rsidRDefault="006A3549" w:rsidP="006A3549">
      <w:pPr>
        <w:spacing w:line="360" w:lineRule="auto"/>
        <w:jc w:val="center"/>
        <w:rPr>
          <w:rFonts w:ascii="仿宋" w:eastAsia="仿宋" w:hAnsi="仿宋" w:cs="仿宋"/>
          <w:b/>
          <w:sz w:val="32"/>
          <w:szCs w:val="32"/>
        </w:rPr>
      </w:pPr>
    </w:p>
    <w:p w:rsidR="006A3549" w:rsidRDefault="006A3549" w:rsidP="006A3549">
      <w:pPr>
        <w:spacing w:line="360" w:lineRule="auto"/>
        <w:jc w:val="center"/>
        <w:rPr>
          <w:rFonts w:ascii="仿宋" w:eastAsia="仿宋" w:hAnsi="仿宋" w:cs="仿宋"/>
          <w:b/>
          <w:sz w:val="32"/>
          <w:szCs w:val="32"/>
        </w:rPr>
      </w:pPr>
    </w:p>
    <w:p w:rsidR="006A3549" w:rsidRDefault="006A3549" w:rsidP="006A3549">
      <w:pPr>
        <w:spacing w:line="360" w:lineRule="auto"/>
        <w:rPr>
          <w:rFonts w:ascii="仿宋" w:eastAsia="仿宋" w:hAnsi="仿宋" w:cs="仿宋"/>
          <w:b/>
          <w:bCs/>
          <w:sz w:val="32"/>
          <w:szCs w:val="32"/>
        </w:rPr>
      </w:pPr>
    </w:p>
    <w:p w:rsidR="006A3549" w:rsidRDefault="006A3549" w:rsidP="006A3549">
      <w:pPr>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10、</w:t>
      </w:r>
      <w:r>
        <w:rPr>
          <w:rFonts w:ascii="仿宋" w:eastAsia="仿宋" w:hAnsi="仿宋" w:cs="仿宋" w:hint="eastAsia"/>
          <w:b/>
          <w:kern w:val="0"/>
          <w:sz w:val="32"/>
          <w:szCs w:val="32"/>
          <w:lang w:val="zh-CN"/>
        </w:rPr>
        <w:t>主要业绩证明</w:t>
      </w:r>
    </w:p>
    <w:p w:rsidR="006A3549" w:rsidRDefault="006A3549" w:rsidP="006A3549">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A3549" w:rsidTr="006A354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6A3549" w:rsidTr="006A3549">
        <w:trPr>
          <w:trHeight w:val="659"/>
        </w:trPr>
        <w:tc>
          <w:tcPr>
            <w:tcW w:w="18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r>
      <w:tr w:rsidR="006A3549" w:rsidTr="006A3549">
        <w:trPr>
          <w:trHeight w:val="697"/>
        </w:trPr>
        <w:tc>
          <w:tcPr>
            <w:tcW w:w="18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r>
      <w:tr w:rsidR="006A3549" w:rsidTr="006A3549">
        <w:trPr>
          <w:trHeight w:val="693"/>
        </w:trPr>
        <w:tc>
          <w:tcPr>
            <w:tcW w:w="18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360" w:lineRule="auto"/>
              <w:rPr>
                <w:rFonts w:ascii="仿宋" w:eastAsia="仿宋" w:hAnsi="仿宋" w:cs="仿宋"/>
                <w:sz w:val="24"/>
              </w:rPr>
            </w:pPr>
          </w:p>
        </w:tc>
      </w:tr>
    </w:tbl>
    <w:p w:rsidR="006A3549" w:rsidRDefault="006A3549" w:rsidP="006A3549">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w:t>
      </w:r>
    </w:p>
    <w:p w:rsidR="006A3549" w:rsidRDefault="006A3549" w:rsidP="006A3549">
      <w:pPr>
        <w:autoSpaceDE w:val="0"/>
        <w:autoSpaceDN w:val="0"/>
        <w:spacing w:line="360" w:lineRule="auto"/>
        <w:ind w:firstLineChars="1900" w:firstLine="4560"/>
        <w:rPr>
          <w:rFonts w:ascii="仿宋" w:eastAsia="仿宋" w:hAnsi="仿宋" w:cs="仿宋"/>
          <w:kern w:val="0"/>
          <w:sz w:val="24"/>
        </w:rPr>
      </w:pPr>
    </w:p>
    <w:p w:rsidR="006A3549" w:rsidRDefault="006A3549" w:rsidP="006A3549">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w:t>
      </w:r>
      <w:r w:rsidR="002A6501">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rPr>
        <w:t xml:space="preserve">：                       </w:t>
      </w:r>
    </w:p>
    <w:p w:rsidR="006A3549" w:rsidRDefault="006A3549" w:rsidP="006A3549">
      <w:pPr>
        <w:autoSpaceDE w:val="0"/>
        <w:autoSpaceDN w:val="0"/>
        <w:spacing w:line="360" w:lineRule="auto"/>
        <w:rPr>
          <w:rFonts w:ascii="仿宋" w:eastAsia="仿宋" w:hAnsi="仿宋" w:cs="仿宋"/>
          <w:kern w:val="0"/>
          <w:sz w:val="24"/>
        </w:rPr>
      </w:pPr>
    </w:p>
    <w:p w:rsidR="006A3549" w:rsidRDefault="006A3549" w:rsidP="006A3549">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w:t>
      </w:r>
      <w:r>
        <w:rPr>
          <w:rFonts w:ascii="仿宋" w:eastAsia="仿宋" w:hAnsi="仿宋" w:cs="仿宋" w:hint="eastAsia"/>
          <w:sz w:val="24"/>
        </w:rPr>
        <w:t>(签字或盖章)</w:t>
      </w:r>
      <w:r>
        <w:rPr>
          <w:rFonts w:ascii="仿宋" w:eastAsia="仿宋" w:hAnsi="仿宋" w:cs="仿宋" w:hint="eastAsia"/>
          <w:kern w:val="0"/>
          <w:sz w:val="24"/>
        </w:rPr>
        <w:t xml:space="preserve">：                   </w:t>
      </w:r>
    </w:p>
    <w:p w:rsidR="006A3549" w:rsidRDefault="006A3549" w:rsidP="006A3549">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6A3549" w:rsidRDefault="006A3549" w:rsidP="006A3549">
      <w:pPr>
        <w:spacing w:line="360" w:lineRule="auto"/>
        <w:rPr>
          <w:rFonts w:ascii="仿宋" w:eastAsia="仿宋" w:hAnsi="仿宋" w:cs="仿宋"/>
          <w:kern w:val="0"/>
          <w:sz w:val="24"/>
        </w:rPr>
      </w:pPr>
    </w:p>
    <w:p w:rsidR="006A3549" w:rsidRDefault="006A3549" w:rsidP="006A3549">
      <w:pPr>
        <w:pStyle w:val="40"/>
        <w:ind w:firstLine="0"/>
        <w:jc w:val="both"/>
        <w:rPr>
          <w:rFonts w:ascii="仿宋" w:eastAsia="仿宋" w:cs="仿宋"/>
        </w:rPr>
      </w:pPr>
    </w:p>
    <w:p w:rsidR="006A3549" w:rsidRDefault="006A3549" w:rsidP="006A3549">
      <w:pPr>
        <w:pStyle w:val="40"/>
        <w:ind w:firstLine="0"/>
        <w:jc w:val="both"/>
        <w:rPr>
          <w:rFonts w:ascii="仿宋" w:eastAsia="仿宋" w:cs="仿宋"/>
        </w:rPr>
      </w:pPr>
    </w:p>
    <w:p w:rsidR="006A3549" w:rsidRDefault="006A3549" w:rsidP="006A3549">
      <w:pPr>
        <w:pStyle w:val="40"/>
        <w:pageBreakBefore/>
        <w:ind w:firstLine="0"/>
        <w:jc w:val="both"/>
        <w:rPr>
          <w:rFonts w:ascii="仿宋" w:eastAsia="仿宋" w:cs="仿宋"/>
        </w:rPr>
      </w:pPr>
      <w:r>
        <w:rPr>
          <w:rFonts w:ascii="仿宋" w:eastAsia="仿宋" w:cs="仿宋" w:hint="eastAsia"/>
        </w:rPr>
        <w:lastRenderedPageBreak/>
        <w:t>11、廉政承诺书</w:t>
      </w:r>
    </w:p>
    <w:p w:rsidR="006A3549" w:rsidRDefault="006A3549" w:rsidP="006A3549">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绍兴市档案馆</w:t>
      </w:r>
      <w:r>
        <w:rPr>
          <w:rFonts w:ascii="仿宋" w:eastAsia="仿宋" w:hAnsi="仿宋" w:cs="仿宋" w:hint="eastAsia"/>
          <w:kern w:val="0"/>
          <w:sz w:val="24"/>
          <w:lang w:val="zh-CN"/>
        </w:rPr>
        <w:t xml:space="preserve">：    </w:t>
      </w:r>
    </w:p>
    <w:p w:rsidR="006A3549" w:rsidRDefault="006A3549" w:rsidP="006A354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rsidR="006A3549" w:rsidRDefault="006A3549" w:rsidP="006A354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6A3549" w:rsidRDefault="006A3549" w:rsidP="006A354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6A3549" w:rsidRDefault="006A3549" w:rsidP="006A354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6A3549" w:rsidRDefault="006A3549" w:rsidP="006A3549">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四、不为项目有关人员及部门出国（境）、旅游等提供方便；    </w:t>
      </w:r>
    </w:p>
    <w:p w:rsidR="006A3549" w:rsidRDefault="006A3549" w:rsidP="006A3549">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五、不为项目有关人员个人装修住房、婚丧嫁娶、配偶子女工作安排等提供好处；    </w:t>
      </w:r>
    </w:p>
    <w:p w:rsidR="006A3549" w:rsidRDefault="006A3549" w:rsidP="006A3549">
      <w:pPr>
        <w:autoSpaceDE w:val="0"/>
        <w:autoSpaceDN w:val="0"/>
        <w:spacing w:line="360" w:lineRule="auto"/>
        <w:ind w:firstLineChars="200" w:firstLine="480"/>
        <w:jc w:val="left"/>
        <w:rPr>
          <w:rFonts w:ascii="仿宋" w:eastAsia="仿宋" w:hAnsi="仿宋" w:cs="仿宋"/>
          <w:color w:val="FF0000"/>
          <w:kern w:val="0"/>
          <w:sz w:val="24"/>
          <w:lang w:val="zh-CN"/>
        </w:rPr>
      </w:pPr>
      <w:r>
        <w:rPr>
          <w:rFonts w:ascii="仿宋" w:eastAsia="仿宋" w:hAnsi="仿宋" w:cs="仿宋" w:hint="eastAsia"/>
          <w:kern w:val="0"/>
          <w:sz w:val="24"/>
          <w:lang w:val="zh-CN"/>
        </w:rPr>
        <w:t>六、严格遵守政府采购法等法律，诚实守信，合法经营，坚决抵制各种违法违纪行为。</w:t>
      </w:r>
      <w:r>
        <w:rPr>
          <w:rFonts w:ascii="仿宋" w:eastAsia="仿宋" w:hAnsi="仿宋" w:cs="仿宋" w:hint="eastAsia"/>
          <w:color w:val="FF0000"/>
          <w:kern w:val="0"/>
          <w:sz w:val="24"/>
          <w:lang w:val="zh-CN"/>
        </w:rPr>
        <w:t xml:space="preserve">    </w:t>
      </w:r>
    </w:p>
    <w:p w:rsidR="006A3549" w:rsidRDefault="006A3549" w:rsidP="006A3549">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6A3549" w:rsidRDefault="006A3549" w:rsidP="006A3549">
      <w:pPr>
        <w:autoSpaceDE w:val="0"/>
        <w:autoSpaceDN w:val="0"/>
        <w:spacing w:line="360" w:lineRule="auto"/>
        <w:ind w:left="2"/>
        <w:jc w:val="left"/>
        <w:rPr>
          <w:rFonts w:ascii="仿宋" w:eastAsia="仿宋" w:hAnsi="仿宋" w:cs="仿宋"/>
          <w:kern w:val="0"/>
          <w:sz w:val="24"/>
          <w:lang w:val="zh-CN"/>
        </w:rPr>
      </w:pPr>
    </w:p>
    <w:p w:rsidR="006A3549" w:rsidRDefault="006A3549" w:rsidP="006A3549">
      <w:pPr>
        <w:autoSpaceDE w:val="0"/>
        <w:autoSpaceDN w:val="0"/>
        <w:spacing w:line="360" w:lineRule="auto"/>
        <w:ind w:left="2"/>
        <w:jc w:val="left"/>
        <w:rPr>
          <w:rFonts w:ascii="仿宋" w:eastAsia="仿宋" w:hAnsi="仿宋" w:cs="仿宋"/>
          <w:kern w:val="0"/>
          <w:sz w:val="24"/>
          <w:lang w:val="zh-CN"/>
        </w:rPr>
      </w:pPr>
    </w:p>
    <w:p w:rsidR="006A3549" w:rsidRDefault="006A3549" w:rsidP="006A3549">
      <w:pPr>
        <w:autoSpaceDE w:val="0"/>
        <w:autoSpaceDN w:val="0"/>
        <w:spacing w:line="360" w:lineRule="auto"/>
        <w:ind w:left="2"/>
        <w:jc w:val="left"/>
        <w:rPr>
          <w:rFonts w:ascii="仿宋" w:eastAsia="仿宋" w:hAnsi="仿宋" w:cs="仿宋"/>
          <w:kern w:val="0"/>
          <w:sz w:val="24"/>
          <w:lang w:val="zh-CN"/>
        </w:rPr>
      </w:pPr>
    </w:p>
    <w:p w:rsidR="006A3549" w:rsidRDefault="006A3549" w:rsidP="006A3549">
      <w:pPr>
        <w:autoSpaceDE w:val="0"/>
        <w:autoSpaceDN w:val="0"/>
        <w:spacing w:line="360" w:lineRule="auto"/>
        <w:ind w:right="112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w:t>
      </w:r>
      <w:r w:rsidR="002A6501">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lang w:val="zh-CN"/>
        </w:rPr>
        <w:t xml:space="preserve">：                </w:t>
      </w:r>
    </w:p>
    <w:p w:rsidR="006A3549" w:rsidRDefault="006A3549" w:rsidP="006A3549">
      <w:pPr>
        <w:spacing w:line="360" w:lineRule="auto"/>
        <w:ind w:left="5040" w:hangingChars="2100" w:hanging="5040"/>
        <w:jc w:val="left"/>
        <w:rPr>
          <w:rFonts w:ascii="仿宋" w:eastAsia="仿宋" w:hAnsi="仿宋" w:cs="仿宋"/>
          <w:kern w:val="0"/>
          <w:sz w:val="24"/>
          <w:lang w:val="zh-CN"/>
        </w:rPr>
      </w:pPr>
    </w:p>
    <w:p w:rsidR="006A3549" w:rsidRDefault="006A3549" w:rsidP="006A3549">
      <w:pPr>
        <w:spacing w:line="360" w:lineRule="auto"/>
        <w:ind w:left="5040" w:hangingChars="2100" w:hanging="5040"/>
        <w:jc w:val="left"/>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w:t>
      </w:r>
    </w:p>
    <w:p w:rsidR="006A3549" w:rsidRDefault="006A3549" w:rsidP="006A3549">
      <w:pPr>
        <w:spacing w:line="360" w:lineRule="auto"/>
        <w:ind w:left="5040" w:hangingChars="2100" w:hanging="5040"/>
        <w:jc w:val="right"/>
        <w:rPr>
          <w:rFonts w:ascii="仿宋" w:eastAsia="仿宋" w:hAnsi="仿宋" w:cs="仿宋"/>
          <w:kern w:val="0"/>
          <w:sz w:val="24"/>
          <w:lang w:val="zh-CN"/>
        </w:rPr>
      </w:pPr>
      <w:r>
        <w:rPr>
          <w:rFonts w:ascii="仿宋" w:eastAsia="仿宋" w:hAnsi="仿宋" w:cs="仿宋" w:hint="eastAsia"/>
          <w:sz w:val="24"/>
        </w:rPr>
        <w:t>日期： 年 月 日</w:t>
      </w:r>
    </w:p>
    <w:p w:rsidR="006A3549" w:rsidRDefault="006A3549" w:rsidP="006A3549">
      <w:pPr>
        <w:spacing w:line="360" w:lineRule="auto"/>
        <w:jc w:val="center"/>
        <w:rPr>
          <w:rFonts w:ascii="仿宋" w:eastAsia="仿宋" w:hAnsi="仿宋" w:cs="仿宋"/>
          <w:b/>
          <w:bCs/>
          <w:sz w:val="32"/>
          <w:szCs w:val="32"/>
        </w:rPr>
      </w:pPr>
    </w:p>
    <w:p w:rsidR="006A3549" w:rsidRDefault="006A3549" w:rsidP="006A3549">
      <w:pPr>
        <w:spacing w:line="360" w:lineRule="auto"/>
        <w:jc w:val="center"/>
        <w:rPr>
          <w:rFonts w:ascii="仿宋" w:eastAsia="仿宋" w:hAnsi="仿宋" w:cs="仿宋"/>
          <w:b/>
          <w:bCs/>
          <w:sz w:val="32"/>
          <w:szCs w:val="32"/>
        </w:rPr>
      </w:pPr>
    </w:p>
    <w:p w:rsidR="006A3549" w:rsidRDefault="006A3549" w:rsidP="006A3549">
      <w:pPr>
        <w:spacing w:line="360" w:lineRule="auto"/>
        <w:jc w:val="center"/>
        <w:rPr>
          <w:rFonts w:ascii="仿宋" w:eastAsia="仿宋" w:hAnsi="仿宋" w:cs="仿宋"/>
          <w:b/>
          <w:bCs/>
          <w:sz w:val="32"/>
          <w:szCs w:val="32"/>
        </w:rPr>
      </w:pPr>
    </w:p>
    <w:p w:rsidR="006A3549" w:rsidRDefault="006A3549" w:rsidP="006A3549">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12、技术解决方案</w:t>
      </w:r>
    </w:p>
    <w:p w:rsidR="006A3549" w:rsidRDefault="006A3549" w:rsidP="006A3549">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6A3549" w:rsidRDefault="006A3549" w:rsidP="006A3549">
      <w:pPr>
        <w:spacing w:line="360" w:lineRule="auto"/>
        <w:jc w:val="center"/>
        <w:rPr>
          <w:rFonts w:ascii="仿宋" w:eastAsia="仿宋" w:hAnsi="仿宋" w:cs="仿宋"/>
          <w:sz w:val="24"/>
        </w:rPr>
      </w:pPr>
    </w:p>
    <w:p w:rsidR="006A3549" w:rsidRDefault="006A3549" w:rsidP="006A3549">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A3549" w:rsidTr="006A3549">
        <w:trPr>
          <w:trHeight w:val="773"/>
        </w:trPr>
        <w:tc>
          <w:tcPr>
            <w:tcW w:w="737" w:type="dxa"/>
            <w:vAlign w:val="center"/>
          </w:tcPr>
          <w:p w:rsidR="006A3549" w:rsidRDefault="006A3549" w:rsidP="006A3549">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6A3549" w:rsidRDefault="006A3549" w:rsidP="006A3549">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6A3549" w:rsidRDefault="006A3549" w:rsidP="006A3549">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6A3549" w:rsidRDefault="006A3549" w:rsidP="006A3549">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6A3549" w:rsidRDefault="006A3549" w:rsidP="006A3549">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6A3549" w:rsidRDefault="006A3549" w:rsidP="006A3549">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6A3549" w:rsidTr="006A3549">
        <w:trPr>
          <w:trHeight w:val="441"/>
        </w:trPr>
        <w:tc>
          <w:tcPr>
            <w:tcW w:w="737" w:type="dxa"/>
            <w:vAlign w:val="center"/>
          </w:tcPr>
          <w:p w:rsidR="006A3549" w:rsidRDefault="006A3549" w:rsidP="006A3549">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6A3549" w:rsidRDefault="006A3549" w:rsidP="006A3549">
            <w:pPr>
              <w:snapToGrid w:val="0"/>
              <w:spacing w:line="360" w:lineRule="auto"/>
              <w:jc w:val="center"/>
              <w:rPr>
                <w:rFonts w:ascii="仿宋" w:eastAsia="仿宋" w:hAnsi="仿宋" w:cs="仿宋"/>
                <w:sz w:val="24"/>
              </w:rPr>
            </w:pPr>
          </w:p>
        </w:tc>
        <w:tc>
          <w:tcPr>
            <w:tcW w:w="2160" w:type="dxa"/>
            <w:vAlign w:val="center"/>
          </w:tcPr>
          <w:p w:rsidR="006A3549" w:rsidRDefault="006A3549" w:rsidP="006A3549">
            <w:pPr>
              <w:snapToGrid w:val="0"/>
              <w:spacing w:line="360" w:lineRule="auto"/>
              <w:jc w:val="center"/>
              <w:rPr>
                <w:rFonts w:ascii="仿宋" w:eastAsia="仿宋" w:hAnsi="仿宋" w:cs="仿宋"/>
                <w:sz w:val="24"/>
              </w:rPr>
            </w:pPr>
          </w:p>
        </w:tc>
        <w:tc>
          <w:tcPr>
            <w:tcW w:w="2340" w:type="dxa"/>
            <w:vAlign w:val="center"/>
          </w:tcPr>
          <w:p w:rsidR="006A3549" w:rsidRDefault="006A3549" w:rsidP="006A3549">
            <w:pPr>
              <w:spacing w:line="360" w:lineRule="auto"/>
              <w:jc w:val="center"/>
              <w:rPr>
                <w:rFonts w:ascii="仿宋" w:eastAsia="仿宋" w:hAnsi="仿宋" w:cs="仿宋"/>
                <w:sz w:val="24"/>
              </w:rPr>
            </w:pPr>
          </w:p>
        </w:tc>
        <w:tc>
          <w:tcPr>
            <w:tcW w:w="1080" w:type="dxa"/>
            <w:vAlign w:val="center"/>
          </w:tcPr>
          <w:p w:rsidR="006A3549" w:rsidRDefault="006A3549" w:rsidP="006A3549">
            <w:pPr>
              <w:spacing w:line="360" w:lineRule="auto"/>
              <w:jc w:val="center"/>
              <w:rPr>
                <w:rFonts w:ascii="仿宋" w:eastAsia="仿宋" w:hAnsi="仿宋" w:cs="仿宋"/>
                <w:sz w:val="24"/>
              </w:rPr>
            </w:pPr>
          </w:p>
        </w:tc>
        <w:tc>
          <w:tcPr>
            <w:tcW w:w="1332" w:type="dxa"/>
            <w:vAlign w:val="center"/>
          </w:tcPr>
          <w:p w:rsidR="006A3549" w:rsidRDefault="006A3549" w:rsidP="006A3549">
            <w:pPr>
              <w:spacing w:line="360" w:lineRule="auto"/>
              <w:jc w:val="center"/>
              <w:rPr>
                <w:rFonts w:ascii="仿宋" w:eastAsia="仿宋" w:hAnsi="仿宋" w:cs="仿宋"/>
                <w:sz w:val="24"/>
              </w:rPr>
            </w:pPr>
          </w:p>
        </w:tc>
      </w:tr>
      <w:tr w:rsidR="006A3549" w:rsidTr="006A3549">
        <w:trPr>
          <w:trHeight w:val="453"/>
        </w:trPr>
        <w:tc>
          <w:tcPr>
            <w:tcW w:w="737" w:type="dxa"/>
            <w:vAlign w:val="center"/>
          </w:tcPr>
          <w:p w:rsidR="006A3549" w:rsidRDefault="006A3549" w:rsidP="006A3549">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6A3549" w:rsidRDefault="006A3549" w:rsidP="006A3549">
            <w:pPr>
              <w:snapToGrid w:val="0"/>
              <w:spacing w:line="360" w:lineRule="auto"/>
              <w:jc w:val="center"/>
              <w:rPr>
                <w:rFonts w:ascii="仿宋" w:eastAsia="仿宋" w:hAnsi="仿宋" w:cs="仿宋"/>
                <w:sz w:val="24"/>
              </w:rPr>
            </w:pPr>
          </w:p>
        </w:tc>
        <w:tc>
          <w:tcPr>
            <w:tcW w:w="2160" w:type="dxa"/>
            <w:vAlign w:val="center"/>
          </w:tcPr>
          <w:p w:rsidR="006A3549" w:rsidRDefault="006A3549" w:rsidP="006A3549">
            <w:pPr>
              <w:snapToGrid w:val="0"/>
              <w:spacing w:line="360" w:lineRule="auto"/>
              <w:jc w:val="center"/>
              <w:rPr>
                <w:rFonts w:ascii="仿宋" w:eastAsia="仿宋" w:hAnsi="仿宋" w:cs="仿宋"/>
                <w:sz w:val="24"/>
              </w:rPr>
            </w:pPr>
          </w:p>
        </w:tc>
        <w:tc>
          <w:tcPr>
            <w:tcW w:w="2340" w:type="dxa"/>
            <w:vAlign w:val="center"/>
          </w:tcPr>
          <w:p w:rsidR="006A3549" w:rsidRDefault="006A3549" w:rsidP="006A3549">
            <w:pPr>
              <w:spacing w:line="360" w:lineRule="auto"/>
              <w:jc w:val="center"/>
              <w:rPr>
                <w:rFonts w:ascii="仿宋" w:eastAsia="仿宋" w:hAnsi="仿宋" w:cs="仿宋"/>
                <w:sz w:val="24"/>
              </w:rPr>
            </w:pPr>
          </w:p>
        </w:tc>
        <w:tc>
          <w:tcPr>
            <w:tcW w:w="1080" w:type="dxa"/>
            <w:vAlign w:val="center"/>
          </w:tcPr>
          <w:p w:rsidR="006A3549" w:rsidRDefault="006A3549" w:rsidP="006A3549">
            <w:pPr>
              <w:spacing w:line="360" w:lineRule="auto"/>
              <w:jc w:val="center"/>
              <w:rPr>
                <w:rFonts w:ascii="仿宋" w:eastAsia="仿宋" w:hAnsi="仿宋" w:cs="仿宋"/>
                <w:sz w:val="24"/>
              </w:rPr>
            </w:pPr>
          </w:p>
        </w:tc>
        <w:tc>
          <w:tcPr>
            <w:tcW w:w="1332" w:type="dxa"/>
            <w:vAlign w:val="center"/>
          </w:tcPr>
          <w:p w:rsidR="006A3549" w:rsidRDefault="006A3549" w:rsidP="006A3549">
            <w:pPr>
              <w:spacing w:line="360" w:lineRule="auto"/>
              <w:jc w:val="center"/>
              <w:rPr>
                <w:rFonts w:ascii="仿宋" w:eastAsia="仿宋" w:hAnsi="仿宋" w:cs="仿宋"/>
                <w:sz w:val="24"/>
              </w:rPr>
            </w:pPr>
          </w:p>
        </w:tc>
      </w:tr>
      <w:tr w:rsidR="006A3549" w:rsidTr="006A3549">
        <w:trPr>
          <w:trHeight w:val="453"/>
        </w:trPr>
        <w:tc>
          <w:tcPr>
            <w:tcW w:w="737" w:type="dxa"/>
            <w:vAlign w:val="center"/>
          </w:tcPr>
          <w:p w:rsidR="006A3549" w:rsidRDefault="006A3549" w:rsidP="006A3549">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6A3549" w:rsidRDefault="006A3549" w:rsidP="006A3549">
            <w:pPr>
              <w:snapToGrid w:val="0"/>
              <w:spacing w:line="360" w:lineRule="auto"/>
              <w:jc w:val="center"/>
              <w:rPr>
                <w:rFonts w:ascii="仿宋" w:eastAsia="仿宋" w:hAnsi="仿宋" w:cs="仿宋"/>
                <w:sz w:val="24"/>
              </w:rPr>
            </w:pPr>
          </w:p>
        </w:tc>
        <w:tc>
          <w:tcPr>
            <w:tcW w:w="2160" w:type="dxa"/>
            <w:vAlign w:val="center"/>
          </w:tcPr>
          <w:p w:rsidR="006A3549" w:rsidRDefault="006A3549" w:rsidP="006A3549">
            <w:pPr>
              <w:snapToGrid w:val="0"/>
              <w:spacing w:line="360" w:lineRule="auto"/>
              <w:jc w:val="center"/>
              <w:rPr>
                <w:rFonts w:ascii="仿宋" w:eastAsia="仿宋" w:hAnsi="仿宋" w:cs="仿宋"/>
                <w:sz w:val="24"/>
              </w:rPr>
            </w:pPr>
          </w:p>
        </w:tc>
        <w:tc>
          <w:tcPr>
            <w:tcW w:w="2340" w:type="dxa"/>
            <w:vAlign w:val="center"/>
          </w:tcPr>
          <w:p w:rsidR="006A3549" w:rsidRDefault="006A3549" w:rsidP="006A3549">
            <w:pPr>
              <w:spacing w:line="360" w:lineRule="auto"/>
              <w:jc w:val="center"/>
              <w:rPr>
                <w:rFonts w:ascii="仿宋" w:eastAsia="仿宋" w:hAnsi="仿宋" w:cs="仿宋"/>
                <w:sz w:val="24"/>
              </w:rPr>
            </w:pPr>
          </w:p>
        </w:tc>
        <w:tc>
          <w:tcPr>
            <w:tcW w:w="1080" w:type="dxa"/>
            <w:vAlign w:val="center"/>
          </w:tcPr>
          <w:p w:rsidR="006A3549" w:rsidRDefault="006A3549" w:rsidP="006A3549">
            <w:pPr>
              <w:spacing w:line="360" w:lineRule="auto"/>
              <w:jc w:val="center"/>
              <w:rPr>
                <w:rFonts w:ascii="仿宋" w:eastAsia="仿宋" w:hAnsi="仿宋" w:cs="仿宋"/>
                <w:sz w:val="24"/>
              </w:rPr>
            </w:pPr>
          </w:p>
        </w:tc>
        <w:tc>
          <w:tcPr>
            <w:tcW w:w="1332" w:type="dxa"/>
            <w:vAlign w:val="center"/>
          </w:tcPr>
          <w:p w:rsidR="006A3549" w:rsidRDefault="006A3549" w:rsidP="006A3549">
            <w:pPr>
              <w:spacing w:line="360" w:lineRule="auto"/>
              <w:jc w:val="center"/>
              <w:rPr>
                <w:rFonts w:ascii="仿宋" w:eastAsia="仿宋" w:hAnsi="仿宋" w:cs="仿宋"/>
                <w:sz w:val="24"/>
              </w:rPr>
            </w:pPr>
          </w:p>
        </w:tc>
      </w:tr>
      <w:tr w:rsidR="006A3549" w:rsidTr="006A3549">
        <w:trPr>
          <w:trHeight w:val="453"/>
        </w:trPr>
        <w:tc>
          <w:tcPr>
            <w:tcW w:w="737" w:type="dxa"/>
            <w:vAlign w:val="center"/>
          </w:tcPr>
          <w:p w:rsidR="006A3549" w:rsidRDefault="006A3549" w:rsidP="006A3549">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6A3549" w:rsidRDefault="006A3549" w:rsidP="006A3549">
            <w:pPr>
              <w:snapToGrid w:val="0"/>
              <w:spacing w:line="360" w:lineRule="auto"/>
              <w:jc w:val="center"/>
              <w:rPr>
                <w:rFonts w:ascii="仿宋" w:eastAsia="仿宋" w:hAnsi="仿宋" w:cs="仿宋"/>
                <w:sz w:val="24"/>
              </w:rPr>
            </w:pPr>
          </w:p>
        </w:tc>
        <w:tc>
          <w:tcPr>
            <w:tcW w:w="2160" w:type="dxa"/>
            <w:vAlign w:val="center"/>
          </w:tcPr>
          <w:p w:rsidR="006A3549" w:rsidRDefault="006A3549" w:rsidP="006A3549">
            <w:pPr>
              <w:snapToGrid w:val="0"/>
              <w:spacing w:line="360" w:lineRule="auto"/>
              <w:jc w:val="center"/>
              <w:rPr>
                <w:rFonts w:ascii="仿宋" w:eastAsia="仿宋" w:hAnsi="仿宋" w:cs="仿宋"/>
                <w:sz w:val="24"/>
              </w:rPr>
            </w:pPr>
          </w:p>
        </w:tc>
        <w:tc>
          <w:tcPr>
            <w:tcW w:w="2340" w:type="dxa"/>
            <w:vAlign w:val="center"/>
          </w:tcPr>
          <w:p w:rsidR="006A3549" w:rsidRDefault="006A3549" w:rsidP="006A3549">
            <w:pPr>
              <w:spacing w:line="360" w:lineRule="auto"/>
              <w:jc w:val="center"/>
              <w:rPr>
                <w:rFonts w:ascii="仿宋" w:eastAsia="仿宋" w:hAnsi="仿宋" w:cs="仿宋"/>
                <w:sz w:val="24"/>
              </w:rPr>
            </w:pPr>
          </w:p>
        </w:tc>
        <w:tc>
          <w:tcPr>
            <w:tcW w:w="1080" w:type="dxa"/>
            <w:vAlign w:val="center"/>
          </w:tcPr>
          <w:p w:rsidR="006A3549" w:rsidRDefault="006A3549" w:rsidP="006A3549">
            <w:pPr>
              <w:spacing w:line="360" w:lineRule="auto"/>
              <w:jc w:val="center"/>
              <w:rPr>
                <w:rFonts w:ascii="仿宋" w:eastAsia="仿宋" w:hAnsi="仿宋" w:cs="仿宋"/>
                <w:sz w:val="24"/>
              </w:rPr>
            </w:pPr>
          </w:p>
        </w:tc>
        <w:tc>
          <w:tcPr>
            <w:tcW w:w="1332" w:type="dxa"/>
            <w:vAlign w:val="center"/>
          </w:tcPr>
          <w:p w:rsidR="006A3549" w:rsidRDefault="006A3549" w:rsidP="006A3549">
            <w:pPr>
              <w:spacing w:line="360" w:lineRule="auto"/>
              <w:jc w:val="center"/>
              <w:rPr>
                <w:rFonts w:ascii="仿宋" w:eastAsia="仿宋" w:hAnsi="仿宋" w:cs="仿宋"/>
                <w:sz w:val="24"/>
              </w:rPr>
            </w:pPr>
          </w:p>
        </w:tc>
      </w:tr>
      <w:tr w:rsidR="006A3549" w:rsidTr="006A3549">
        <w:trPr>
          <w:trHeight w:val="453"/>
        </w:trPr>
        <w:tc>
          <w:tcPr>
            <w:tcW w:w="737" w:type="dxa"/>
            <w:vAlign w:val="center"/>
          </w:tcPr>
          <w:p w:rsidR="006A3549" w:rsidRDefault="006A3549" w:rsidP="006A3549">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6A3549" w:rsidRDefault="006A3549" w:rsidP="006A3549">
            <w:pPr>
              <w:snapToGrid w:val="0"/>
              <w:spacing w:line="360" w:lineRule="auto"/>
              <w:jc w:val="center"/>
              <w:rPr>
                <w:rFonts w:ascii="仿宋" w:eastAsia="仿宋" w:hAnsi="仿宋" w:cs="仿宋"/>
                <w:sz w:val="24"/>
              </w:rPr>
            </w:pPr>
          </w:p>
        </w:tc>
        <w:tc>
          <w:tcPr>
            <w:tcW w:w="2160" w:type="dxa"/>
            <w:vAlign w:val="center"/>
          </w:tcPr>
          <w:p w:rsidR="006A3549" w:rsidRDefault="006A3549" w:rsidP="006A3549">
            <w:pPr>
              <w:snapToGrid w:val="0"/>
              <w:spacing w:line="360" w:lineRule="auto"/>
              <w:jc w:val="center"/>
              <w:rPr>
                <w:rFonts w:ascii="仿宋" w:eastAsia="仿宋" w:hAnsi="仿宋" w:cs="仿宋"/>
                <w:sz w:val="24"/>
              </w:rPr>
            </w:pPr>
          </w:p>
        </w:tc>
        <w:tc>
          <w:tcPr>
            <w:tcW w:w="2340" w:type="dxa"/>
            <w:vAlign w:val="center"/>
          </w:tcPr>
          <w:p w:rsidR="006A3549" w:rsidRDefault="006A3549" w:rsidP="006A3549">
            <w:pPr>
              <w:spacing w:line="360" w:lineRule="auto"/>
              <w:jc w:val="center"/>
              <w:rPr>
                <w:rFonts w:ascii="仿宋" w:eastAsia="仿宋" w:hAnsi="仿宋" w:cs="仿宋"/>
                <w:sz w:val="24"/>
              </w:rPr>
            </w:pPr>
          </w:p>
        </w:tc>
        <w:tc>
          <w:tcPr>
            <w:tcW w:w="1080" w:type="dxa"/>
            <w:vAlign w:val="center"/>
          </w:tcPr>
          <w:p w:rsidR="006A3549" w:rsidRDefault="006A3549" w:rsidP="006A3549">
            <w:pPr>
              <w:spacing w:line="360" w:lineRule="auto"/>
              <w:jc w:val="center"/>
              <w:rPr>
                <w:rFonts w:ascii="仿宋" w:eastAsia="仿宋" w:hAnsi="仿宋" w:cs="仿宋"/>
                <w:sz w:val="24"/>
              </w:rPr>
            </w:pPr>
          </w:p>
        </w:tc>
        <w:tc>
          <w:tcPr>
            <w:tcW w:w="1332" w:type="dxa"/>
            <w:vAlign w:val="center"/>
          </w:tcPr>
          <w:p w:rsidR="006A3549" w:rsidRDefault="006A3549" w:rsidP="006A3549">
            <w:pPr>
              <w:spacing w:line="360" w:lineRule="auto"/>
              <w:jc w:val="center"/>
              <w:rPr>
                <w:rFonts w:ascii="仿宋" w:eastAsia="仿宋" w:hAnsi="仿宋" w:cs="仿宋"/>
                <w:sz w:val="24"/>
              </w:rPr>
            </w:pPr>
          </w:p>
        </w:tc>
      </w:tr>
    </w:tbl>
    <w:p w:rsidR="006A3549" w:rsidRDefault="006A3549" w:rsidP="006A3549">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如果本项目涉及硬件设备采购，须在商务技术（资信）文件中提供此配置清单，提供主要投标产品的技术参数证明材料（如</w:t>
      </w:r>
      <w:proofErr w:type="gramStart"/>
      <w:r>
        <w:rPr>
          <w:rFonts w:ascii="仿宋" w:eastAsia="仿宋" w:hAnsi="仿宋" w:cs="仿宋" w:hint="eastAsia"/>
          <w:b/>
          <w:sz w:val="24"/>
        </w:rPr>
        <w:t>官网截</w:t>
      </w:r>
      <w:proofErr w:type="gramEnd"/>
      <w:r>
        <w:rPr>
          <w:rFonts w:ascii="仿宋" w:eastAsia="仿宋" w:hAnsi="仿宋" w:cs="仿宋" w:hint="eastAsia"/>
          <w:b/>
          <w:sz w:val="24"/>
        </w:rPr>
        <w:t>图、产品彩页、原厂技术说明等）。</w:t>
      </w:r>
    </w:p>
    <w:p w:rsidR="006A3549" w:rsidRDefault="006A3549" w:rsidP="006A3549">
      <w:pPr>
        <w:spacing w:line="360" w:lineRule="auto"/>
        <w:jc w:val="left"/>
        <w:rPr>
          <w:rFonts w:ascii="仿宋" w:eastAsia="仿宋" w:hAnsi="仿宋" w:cs="仿宋"/>
          <w:b/>
          <w:spacing w:val="6"/>
          <w:sz w:val="24"/>
        </w:rPr>
      </w:pPr>
      <w:r>
        <w:rPr>
          <w:rFonts w:ascii="仿宋" w:eastAsia="仿宋" w:hAnsi="仿宋" w:cs="仿宋" w:hint="eastAsia"/>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w:t>
      </w:r>
      <w:r w:rsidR="00BE1FA0">
        <w:rPr>
          <w:rFonts w:ascii="仿宋" w:eastAsia="仿宋" w:hAnsi="仿宋" w:cs="仿宋" w:hint="eastAsia"/>
          <w:b/>
          <w:spacing w:val="6"/>
          <w:sz w:val="24"/>
        </w:rPr>
        <w:t>评标小组</w:t>
      </w:r>
      <w:r>
        <w:rPr>
          <w:rFonts w:ascii="仿宋" w:eastAsia="仿宋" w:hAnsi="仿宋" w:cs="仿宋" w:hint="eastAsia"/>
          <w:b/>
          <w:spacing w:val="6"/>
          <w:sz w:val="24"/>
        </w:rPr>
        <w:t>无法认定的可能作无效投标处理。</w:t>
      </w:r>
    </w:p>
    <w:p w:rsidR="006A3549" w:rsidRDefault="006A3549" w:rsidP="006A3549">
      <w:pPr>
        <w:autoSpaceDE w:val="0"/>
        <w:autoSpaceDN w:val="0"/>
        <w:spacing w:line="360" w:lineRule="auto"/>
        <w:jc w:val="left"/>
        <w:rPr>
          <w:rFonts w:ascii="仿宋" w:eastAsia="仿宋" w:hAnsi="仿宋" w:cs="仿宋"/>
          <w:b/>
          <w:kern w:val="0"/>
          <w:sz w:val="28"/>
          <w:szCs w:val="28"/>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0" o:title=""/>
          </v:shape>
          <o:OLEObject Type="Embed" ProgID="Package" ShapeID="_x0000_i1025" DrawAspect="Content" ObjectID="_1679291953" r:id="rId11"/>
        </w:object>
      </w:r>
      <w:r>
        <w:rPr>
          <w:rFonts w:ascii="仿宋" w:eastAsia="仿宋" w:hAnsi="仿宋" w:cs="仿宋" w:hint="eastAsia"/>
          <w:b/>
          <w:kern w:val="0"/>
          <w:sz w:val="28"/>
          <w:szCs w:val="28"/>
        </w:rPr>
        <w:object w:dxaOrig="8865" w:dyaOrig="840">
          <v:shape id="_x0000_i1026" type="#_x0000_t75" style="width:443.25pt;height:42pt" o:ole="">
            <v:imagedata r:id="rId12" o:title=""/>
          </v:shape>
          <o:OLEObject Type="Embed" ProgID="Package" ShapeID="_x0000_i1026" DrawAspect="Content" ObjectID="_1679291954" r:id="rId13"/>
        </w:object>
      </w:r>
    </w:p>
    <w:p w:rsidR="006A3549" w:rsidRDefault="006A3549" w:rsidP="006A3549">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w:t>
      </w:r>
      <w:r w:rsidR="002A6501">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rPr>
        <w:t>：</w:t>
      </w:r>
    </w:p>
    <w:p w:rsidR="006A3549" w:rsidRDefault="006A3549" w:rsidP="006A3549">
      <w:pPr>
        <w:autoSpaceDE w:val="0"/>
        <w:autoSpaceDN w:val="0"/>
        <w:spacing w:line="360" w:lineRule="auto"/>
        <w:rPr>
          <w:rFonts w:ascii="仿宋" w:eastAsia="仿宋" w:hAnsi="仿宋" w:cs="仿宋"/>
          <w:kern w:val="0"/>
          <w:sz w:val="24"/>
        </w:rPr>
      </w:pPr>
    </w:p>
    <w:p w:rsidR="006A3549" w:rsidRDefault="006A3549" w:rsidP="006A3549">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6A3549" w:rsidRDefault="006A3549" w:rsidP="006A3549">
      <w:pPr>
        <w:spacing w:line="360" w:lineRule="auto"/>
        <w:jc w:val="right"/>
        <w:rPr>
          <w:rFonts w:ascii="仿宋" w:eastAsia="仿宋" w:hAnsi="仿宋" w:cs="仿宋"/>
          <w:b/>
          <w:bCs/>
          <w:kern w:val="0"/>
          <w:sz w:val="24"/>
          <w:lang w:val="zh-CN"/>
        </w:rPr>
      </w:pPr>
      <w:r>
        <w:rPr>
          <w:rFonts w:ascii="仿宋" w:eastAsia="仿宋" w:hAnsi="仿宋" w:cs="仿宋" w:hint="eastAsia"/>
          <w:sz w:val="24"/>
        </w:rPr>
        <w:t>日期： 年 月 日</w:t>
      </w:r>
    </w:p>
    <w:p w:rsidR="006A3549" w:rsidRDefault="006A3549" w:rsidP="006A354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rsidR="006A3549" w:rsidRDefault="006A3549" w:rsidP="006A354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rsidR="006A3549" w:rsidRDefault="006A3549" w:rsidP="006A3549">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13、技术偏离说明表</w:t>
      </w:r>
    </w:p>
    <w:p w:rsidR="006A3549" w:rsidRDefault="006A3549" w:rsidP="006A3549">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6A3549" w:rsidTr="006A3549">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6A3549" w:rsidTr="006A354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招标文件技术要求</w:t>
            </w:r>
          </w:p>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w:t>
            </w:r>
            <w:proofErr w:type="gramStart"/>
            <w:r>
              <w:rPr>
                <w:rFonts w:ascii="仿宋" w:eastAsia="仿宋" w:hAnsi="仿宋" w:cs="仿宋" w:hint="eastAsia"/>
                <w:sz w:val="24"/>
              </w:rPr>
              <w:t>根据标内要求</w:t>
            </w:r>
            <w:proofErr w:type="gramEnd"/>
            <w:r>
              <w:rPr>
                <w:rFonts w:ascii="仿宋" w:eastAsia="仿宋" w:hAnsi="仿宋" w:cs="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请填写投标产品或服务技术指标对应详细描述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无偏离/正偏离/负偏离</w:t>
            </w:r>
          </w:p>
        </w:tc>
      </w:tr>
      <w:tr w:rsidR="006A3549" w:rsidTr="006A354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r w:rsidR="006A3549" w:rsidTr="006A3549">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A3549" w:rsidRDefault="006A3549" w:rsidP="006A3549">
            <w:pPr>
              <w:tabs>
                <w:tab w:val="left" w:pos="4905"/>
              </w:tabs>
              <w:spacing w:line="400" w:lineRule="exact"/>
              <w:jc w:val="center"/>
              <w:rPr>
                <w:rFonts w:ascii="仿宋" w:eastAsia="仿宋" w:hAnsi="仿宋" w:cs="仿宋"/>
                <w:sz w:val="24"/>
              </w:rPr>
            </w:pPr>
          </w:p>
        </w:tc>
      </w:tr>
    </w:tbl>
    <w:p w:rsidR="006A3549" w:rsidRDefault="006A3549" w:rsidP="006A3549">
      <w:pPr>
        <w:tabs>
          <w:tab w:val="left" w:pos="570"/>
        </w:tabs>
        <w:spacing w:line="440" w:lineRule="exact"/>
        <w:jc w:val="left"/>
        <w:rPr>
          <w:rFonts w:ascii="仿宋" w:eastAsia="仿宋" w:hAnsi="仿宋" w:cs="仿宋"/>
          <w:sz w:val="24"/>
        </w:rPr>
      </w:pPr>
      <w:r>
        <w:rPr>
          <w:rFonts w:ascii="仿宋" w:eastAsia="仿宋" w:hAnsi="仿宋" w:cs="仿宋" w:hint="eastAsia"/>
          <w:sz w:val="24"/>
        </w:rPr>
        <w:t>注：1、此表须与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rsidR="006A3549" w:rsidRDefault="006A3549" w:rsidP="006A3549">
      <w:pPr>
        <w:tabs>
          <w:tab w:val="left" w:pos="570"/>
        </w:tabs>
        <w:spacing w:line="440" w:lineRule="exact"/>
        <w:ind w:firstLineChars="200" w:firstLine="480"/>
        <w:jc w:val="left"/>
        <w:rPr>
          <w:rFonts w:ascii="仿宋" w:eastAsia="仿宋" w:hAnsi="仿宋" w:cs="仿宋"/>
          <w:sz w:val="24"/>
        </w:rPr>
      </w:pPr>
      <w:r>
        <w:rPr>
          <w:rFonts w:ascii="仿宋" w:eastAsia="仿宋" w:hAnsi="仿宋" w:cs="仿宋" w:hint="eastAsia"/>
          <w:sz w:val="24"/>
        </w:rPr>
        <w:t>2、投标人递交的技术规格书中必须真实逐条列明，否则由投标人自行承担相关风险。</w:t>
      </w:r>
    </w:p>
    <w:p w:rsidR="006A3549" w:rsidRDefault="006A3549" w:rsidP="006A3549">
      <w:pPr>
        <w:autoSpaceDE w:val="0"/>
        <w:autoSpaceDN w:val="0"/>
        <w:spacing w:line="360" w:lineRule="auto"/>
        <w:ind w:firstLineChars="2100" w:firstLine="5040"/>
        <w:rPr>
          <w:rFonts w:ascii="仿宋" w:eastAsia="仿宋" w:hAnsi="仿宋" w:cs="仿宋"/>
          <w:kern w:val="0"/>
          <w:sz w:val="24"/>
          <w:lang w:val="zh-CN"/>
        </w:rPr>
      </w:pPr>
    </w:p>
    <w:p w:rsidR="006A3549" w:rsidRDefault="006A3549" w:rsidP="006A3549">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w:t>
      </w:r>
      <w:r w:rsidR="002A6501">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lang w:val="zh-CN"/>
        </w:rPr>
        <w:t xml:space="preserve">：      </w:t>
      </w:r>
    </w:p>
    <w:p w:rsidR="006A3549" w:rsidRDefault="006A3549" w:rsidP="006A3549">
      <w:pPr>
        <w:autoSpaceDE w:val="0"/>
        <w:autoSpaceDN w:val="0"/>
        <w:spacing w:line="360" w:lineRule="auto"/>
        <w:rPr>
          <w:rFonts w:ascii="仿宋" w:eastAsia="仿宋" w:hAnsi="仿宋" w:cs="仿宋"/>
          <w:kern w:val="0"/>
          <w:sz w:val="24"/>
          <w:lang w:val="zh-CN"/>
        </w:rPr>
      </w:pPr>
    </w:p>
    <w:p w:rsidR="006A3549" w:rsidRDefault="006A3549" w:rsidP="006A3549">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 xml:space="preserve">： </w:t>
      </w:r>
    </w:p>
    <w:p w:rsidR="006A3549" w:rsidRDefault="006A3549" w:rsidP="006A3549">
      <w:pPr>
        <w:spacing w:line="360" w:lineRule="auto"/>
        <w:jc w:val="right"/>
        <w:rPr>
          <w:rFonts w:ascii="仿宋" w:eastAsia="仿宋" w:hAnsi="仿宋" w:cs="仿宋"/>
          <w:b/>
          <w:sz w:val="24"/>
        </w:rPr>
      </w:pPr>
      <w:r>
        <w:rPr>
          <w:rFonts w:ascii="仿宋" w:eastAsia="仿宋" w:hAnsi="仿宋" w:cs="仿宋" w:hint="eastAsia"/>
          <w:sz w:val="24"/>
        </w:rPr>
        <w:t>日期： 年 月 日</w:t>
      </w:r>
    </w:p>
    <w:p w:rsidR="006A3549" w:rsidRDefault="006A3549" w:rsidP="006A354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6A3549" w:rsidRDefault="006A3549" w:rsidP="006A354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6A3549" w:rsidRDefault="006A3549" w:rsidP="006A354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6A3549" w:rsidRDefault="006A3549" w:rsidP="006A354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6A3549" w:rsidRDefault="006A3549" w:rsidP="006A3549">
      <w:pPr>
        <w:pageBreakBefore/>
        <w:tabs>
          <w:tab w:val="left" w:pos="2790"/>
          <w:tab w:val="left" w:pos="4230"/>
        </w:tabs>
        <w:autoSpaceDE w:val="0"/>
        <w:autoSpaceDN w:val="0"/>
        <w:spacing w:line="288" w:lineRule="auto"/>
        <w:ind w:right="1400"/>
        <w:outlineLvl w:val="1"/>
        <w:rPr>
          <w:rFonts w:ascii="仿宋" w:eastAsia="仿宋" w:hAnsi="仿宋" w:cs="仿宋"/>
          <w:b/>
          <w:bCs/>
          <w:kern w:val="0"/>
          <w:sz w:val="32"/>
          <w:szCs w:val="32"/>
          <w:lang w:val="zh-CN"/>
        </w:rPr>
      </w:pPr>
      <w:r>
        <w:rPr>
          <w:rFonts w:ascii="仿宋" w:eastAsia="仿宋" w:hAnsi="仿宋" w:cs="仿宋" w:hint="eastAsia"/>
          <w:b/>
          <w:bCs/>
          <w:kern w:val="0"/>
          <w:sz w:val="32"/>
          <w:szCs w:val="32"/>
          <w:lang w:val="zh-CN"/>
        </w:rPr>
        <w:lastRenderedPageBreak/>
        <w:t>1</w:t>
      </w:r>
      <w:r>
        <w:rPr>
          <w:rFonts w:ascii="仿宋" w:eastAsia="仿宋" w:hAnsi="仿宋" w:cs="仿宋" w:hint="eastAsia"/>
          <w:b/>
          <w:bCs/>
          <w:kern w:val="0"/>
          <w:sz w:val="32"/>
          <w:szCs w:val="32"/>
        </w:rPr>
        <w:t>4</w:t>
      </w:r>
      <w:r>
        <w:rPr>
          <w:rFonts w:ascii="仿宋" w:eastAsia="仿宋" w:hAnsi="仿宋" w:cs="仿宋" w:hint="eastAsia"/>
          <w:b/>
          <w:bCs/>
          <w:kern w:val="0"/>
          <w:sz w:val="32"/>
          <w:szCs w:val="32"/>
          <w:lang w:val="zh-CN"/>
        </w:rPr>
        <w:t>、组织实施方案</w:t>
      </w:r>
    </w:p>
    <w:p w:rsidR="006A3549" w:rsidRDefault="006A3549" w:rsidP="006A3549">
      <w:pPr>
        <w:autoSpaceDE w:val="0"/>
        <w:autoSpaceDN w:val="0"/>
        <w:spacing w:line="288" w:lineRule="auto"/>
        <w:rPr>
          <w:rFonts w:ascii="仿宋" w:eastAsia="仿宋" w:hAnsi="仿宋" w:cs="仿宋"/>
          <w:sz w:val="24"/>
        </w:rPr>
      </w:pPr>
      <w:r>
        <w:rPr>
          <w:rFonts w:ascii="仿宋" w:eastAsia="仿宋" w:hAnsi="仿宋" w:cs="仿宋" w:hint="eastAsia"/>
          <w:sz w:val="24"/>
        </w:rPr>
        <w:t>（由投标人根据采购需求及招标文件要求编制）</w:t>
      </w:r>
    </w:p>
    <w:p w:rsidR="006A3549" w:rsidRDefault="006A3549" w:rsidP="006A3549">
      <w:pPr>
        <w:tabs>
          <w:tab w:val="left" w:pos="2790"/>
          <w:tab w:val="left" w:pos="4230"/>
        </w:tabs>
        <w:autoSpaceDE w:val="0"/>
        <w:autoSpaceDN w:val="0"/>
        <w:spacing w:line="288" w:lineRule="auto"/>
        <w:ind w:right="1400"/>
        <w:outlineLvl w:val="1"/>
        <w:rPr>
          <w:rFonts w:ascii="仿宋" w:eastAsia="仿宋" w:hAnsi="仿宋" w:cs="仿宋"/>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A3549" w:rsidTr="006A3549">
        <w:trPr>
          <w:trHeight w:val="616"/>
        </w:trPr>
        <w:tc>
          <w:tcPr>
            <w:tcW w:w="1188" w:type="dxa"/>
            <w:tcBorders>
              <w:tl2br w:val="single" w:sz="4" w:space="0" w:color="auto"/>
            </w:tcBorders>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 xml:space="preserve">  工作日</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内容</w:t>
            </w:r>
          </w:p>
        </w:tc>
        <w:tc>
          <w:tcPr>
            <w:tcW w:w="552"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w:t>
            </w:r>
          </w:p>
        </w:tc>
        <w:tc>
          <w:tcPr>
            <w:tcW w:w="552"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2</w:t>
            </w:r>
          </w:p>
        </w:tc>
        <w:tc>
          <w:tcPr>
            <w:tcW w:w="552"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3</w:t>
            </w:r>
          </w:p>
        </w:tc>
        <w:tc>
          <w:tcPr>
            <w:tcW w:w="552"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4</w:t>
            </w:r>
          </w:p>
        </w:tc>
        <w:tc>
          <w:tcPr>
            <w:tcW w:w="552"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5</w:t>
            </w:r>
          </w:p>
        </w:tc>
        <w:tc>
          <w:tcPr>
            <w:tcW w:w="552"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6</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7</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8</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9</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10</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11</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12</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13</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14</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15</w:t>
            </w:r>
          </w:p>
        </w:tc>
        <w:tc>
          <w:tcPr>
            <w:tcW w:w="553" w:type="dxa"/>
            <w:vAlign w:val="center"/>
          </w:tcPr>
          <w:p w:rsidR="006A3549" w:rsidRDefault="006A3549" w:rsidP="006A3549">
            <w:pPr>
              <w:spacing w:line="288" w:lineRule="auto"/>
              <w:rPr>
                <w:rFonts w:ascii="仿宋" w:eastAsia="仿宋" w:hAnsi="仿宋" w:cs="仿宋"/>
                <w:sz w:val="24"/>
              </w:rPr>
            </w:pPr>
            <w:r>
              <w:rPr>
                <w:rFonts w:ascii="仿宋" w:eastAsia="仿宋" w:hAnsi="仿宋" w:cs="仿宋" w:hint="eastAsia"/>
                <w:sz w:val="24"/>
              </w:rPr>
              <w:t>…</w:t>
            </w:r>
          </w:p>
        </w:tc>
      </w:tr>
      <w:tr w:rsidR="006A3549" w:rsidTr="006A3549">
        <w:tc>
          <w:tcPr>
            <w:tcW w:w="1188" w:type="dxa"/>
            <w:vAlign w:val="center"/>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r>
      <w:tr w:rsidR="006A3549" w:rsidTr="006A3549">
        <w:tc>
          <w:tcPr>
            <w:tcW w:w="1188" w:type="dxa"/>
            <w:vAlign w:val="center"/>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r>
      <w:tr w:rsidR="006A3549" w:rsidTr="006A3549">
        <w:tc>
          <w:tcPr>
            <w:tcW w:w="1188" w:type="dxa"/>
            <w:vAlign w:val="center"/>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2"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c>
          <w:tcPr>
            <w:tcW w:w="553" w:type="dxa"/>
          </w:tcPr>
          <w:p w:rsidR="006A3549" w:rsidRDefault="006A3549" w:rsidP="006A3549">
            <w:pPr>
              <w:spacing w:line="288" w:lineRule="auto"/>
              <w:rPr>
                <w:rFonts w:ascii="仿宋" w:eastAsia="仿宋" w:hAnsi="仿宋" w:cs="仿宋"/>
                <w:sz w:val="24"/>
              </w:rPr>
            </w:pPr>
          </w:p>
        </w:tc>
      </w:tr>
    </w:tbl>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b/>
          <w:sz w:val="24"/>
        </w:rPr>
        <w:t>注：投标人可按上述时间表的格式自行编制切合实际的具体时间表。</w:t>
      </w:r>
    </w:p>
    <w:p w:rsidR="006A3549" w:rsidRDefault="006A3549" w:rsidP="006A3549">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sidR="002A6501">
        <w:rPr>
          <w:rFonts w:ascii="仿宋" w:eastAsia="仿宋" w:hAnsi="仿宋" w:cs="仿宋" w:hint="eastAsia"/>
          <w:sz w:val="24"/>
        </w:rPr>
        <w:t>盖章</w:t>
      </w:r>
      <w:r>
        <w:rPr>
          <w:rFonts w:ascii="仿宋" w:eastAsia="仿宋" w:hAnsi="仿宋" w:cs="仿宋" w:hint="eastAsia"/>
          <w:kern w:val="0"/>
          <w:sz w:val="24"/>
        </w:rPr>
        <w:t>）：</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6A3549" w:rsidRDefault="006A3549" w:rsidP="006A3549">
      <w:pPr>
        <w:spacing w:line="288" w:lineRule="auto"/>
        <w:rPr>
          <w:rFonts w:ascii="仿宋" w:eastAsia="仿宋" w:hAnsi="仿宋" w:cs="仿宋"/>
          <w:b/>
          <w:bCs/>
          <w:sz w:val="24"/>
        </w:rPr>
      </w:pPr>
      <w:r>
        <w:rPr>
          <w:rFonts w:ascii="仿宋" w:eastAsia="仿宋" w:hAnsi="仿宋" w:cs="仿宋" w:hint="eastAsia"/>
          <w:kern w:val="0"/>
          <w:sz w:val="24"/>
        </w:rPr>
        <w:t xml:space="preserve">                                     日期：  年  月   日</w:t>
      </w:r>
    </w:p>
    <w:p w:rsidR="006A3549" w:rsidRDefault="006A3549" w:rsidP="006A3549">
      <w:pPr>
        <w:spacing w:line="288" w:lineRule="auto"/>
        <w:jc w:val="center"/>
        <w:rPr>
          <w:rFonts w:ascii="仿宋" w:eastAsia="仿宋" w:hAnsi="仿宋" w:cs="仿宋"/>
          <w:b/>
          <w:bCs/>
          <w:sz w:val="32"/>
          <w:szCs w:val="32"/>
        </w:rPr>
      </w:pPr>
    </w:p>
    <w:p w:rsidR="006A3549" w:rsidRDefault="006A3549" w:rsidP="006A3549">
      <w:pPr>
        <w:spacing w:line="288" w:lineRule="auto"/>
        <w:rPr>
          <w:rFonts w:ascii="仿宋" w:eastAsia="仿宋" w:hAnsi="仿宋" w:cs="仿宋"/>
          <w:b/>
          <w:bCs/>
          <w:sz w:val="32"/>
          <w:szCs w:val="32"/>
        </w:rPr>
      </w:pPr>
      <w:r>
        <w:rPr>
          <w:rFonts w:ascii="仿宋" w:eastAsia="仿宋" w:hAnsi="仿宋" w:cs="仿宋" w:hint="eastAsia"/>
          <w:b/>
          <w:bCs/>
          <w:sz w:val="32"/>
          <w:szCs w:val="32"/>
        </w:rPr>
        <w:t>15、售后服务方案</w:t>
      </w:r>
    </w:p>
    <w:p w:rsidR="006A3549" w:rsidRDefault="006A3549" w:rsidP="006A3549">
      <w:pPr>
        <w:autoSpaceDE w:val="0"/>
        <w:autoSpaceDN w:val="0"/>
        <w:spacing w:line="288" w:lineRule="auto"/>
        <w:rPr>
          <w:rFonts w:ascii="仿宋" w:eastAsia="仿宋" w:hAnsi="仿宋" w:cs="仿宋"/>
          <w:sz w:val="24"/>
        </w:rPr>
      </w:pPr>
      <w:r>
        <w:rPr>
          <w:rFonts w:ascii="仿宋" w:eastAsia="仿宋" w:hAnsi="仿宋" w:cs="仿宋" w:hint="eastAsia"/>
          <w:sz w:val="24"/>
        </w:rPr>
        <w:t>（由投标人根据采购需求及招标文件要求编制）</w:t>
      </w:r>
    </w:p>
    <w:p w:rsidR="006A3549" w:rsidRDefault="006A3549" w:rsidP="006A3549">
      <w:pPr>
        <w:autoSpaceDE w:val="0"/>
        <w:autoSpaceDN w:val="0"/>
        <w:spacing w:line="288" w:lineRule="auto"/>
        <w:rPr>
          <w:rFonts w:ascii="仿宋" w:eastAsia="仿宋" w:hAnsi="仿宋" w:cs="仿宋"/>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A3549" w:rsidTr="006A3549">
        <w:trPr>
          <w:trHeight w:val="246"/>
        </w:trPr>
        <w:tc>
          <w:tcPr>
            <w:tcW w:w="828" w:type="dxa"/>
          </w:tcPr>
          <w:p w:rsidR="006A3549" w:rsidRDefault="006A3549" w:rsidP="006A3549">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序号</w:t>
            </w:r>
          </w:p>
        </w:tc>
        <w:tc>
          <w:tcPr>
            <w:tcW w:w="2160" w:type="dxa"/>
          </w:tcPr>
          <w:p w:rsidR="006A3549" w:rsidRDefault="006A3549" w:rsidP="006A3549">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机构名称</w:t>
            </w:r>
          </w:p>
        </w:tc>
        <w:tc>
          <w:tcPr>
            <w:tcW w:w="1620" w:type="dxa"/>
          </w:tcPr>
          <w:p w:rsidR="006A3549" w:rsidRDefault="006A3549" w:rsidP="006A3549">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机构性质</w:t>
            </w:r>
          </w:p>
        </w:tc>
        <w:tc>
          <w:tcPr>
            <w:tcW w:w="1245" w:type="dxa"/>
          </w:tcPr>
          <w:p w:rsidR="006A3549" w:rsidRDefault="006A3549" w:rsidP="006A3549">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注册地址</w:t>
            </w:r>
          </w:p>
        </w:tc>
        <w:tc>
          <w:tcPr>
            <w:tcW w:w="2175" w:type="dxa"/>
          </w:tcPr>
          <w:p w:rsidR="006A3549" w:rsidRDefault="006A3549" w:rsidP="006A3549">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服务技术人员数量</w:t>
            </w:r>
          </w:p>
        </w:tc>
        <w:tc>
          <w:tcPr>
            <w:tcW w:w="1260" w:type="dxa"/>
          </w:tcPr>
          <w:p w:rsidR="006A3549" w:rsidRDefault="006A3549" w:rsidP="006A3549">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联系电话</w:t>
            </w:r>
          </w:p>
        </w:tc>
      </w:tr>
      <w:tr w:rsidR="006A3549" w:rsidTr="006A3549">
        <w:tc>
          <w:tcPr>
            <w:tcW w:w="828" w:type="dxa"/>
          </w:tcPr>
          <w:p w:rsidR="006A3549" w:rsidRDefault="006A3549" w:rsidP="006A3549">
            <w:pPr>
              <w:autoSpaceDE w:val="0"/>
              <w:autoSpaceDN w:val="0"/>
              <w:spacing w:line="288" w:lineRule="auto"/>
              <w:jc w:val="center"/>
              <w:rPr>
                <w:rFonts w:ascii="仿宋" w:eastAsia="仿宋" w:hAnsi="仿宋" w:cs="仿宋"/>
                <w:sz w:val="24"/>
              </w:rPr>
            </w:pPr>
          </w:p>
        </w:tc>
        <w:tc>
          <w:tcPr>
            <w:tcW w:w="2160" w:type="dxa"/>
          </w:tcPr>
          <w:p w:rsidR="006A3549" w:rsidRDefault="006A3549" w:rsidP="006A3549">
            <w:pPr>
              <w:autoSpaceDE w:val="0"/>
              <w:autoSpaceDN w:val="0"/>
              <w:spacing w:line="288" w:lineRule="auto"/>
              <w:jc w:val="center"/>
              <w:rPr>
                <w:rFonts w:ascii="仿宋" w:eastAsia="仿宋" w:hAnsi="仿宋" w:cs="仿宋"/>
                <w:sz w:val="24"/>
              </w:rPr>
            </w:pPr>
          </w:p>
        </w:tc>
        <w:tc>
          <w:tcPr>
            <w:tcW w:w="1620" w:type="dxa"/>
          </w:tcPr>
          <w:p w:rsidR="006A3549" w:rsidRDefault="006A3549" w:rsidP="006A3549">
            <w:pPr>
              <w:autoSpaceDE w:val="0"/>
              <w:autoSpaceDN w:val="0"/>
              <w:spacing w:line="288" w:lineRule="auto"/>
              <w:jc w:val="center"/>
              <w:rPr>
                <w:rFonts w:ascii="仿宋" w:eastAsia="仿宋" w:hAnsi="仿宋" w:cs="仿宋"/>
                <w:sz w:val="24"/>
              </w:rPr>
            </w:pPr>
          </w:p>
        </w:tc>
        <w:tc>
          <w:tcPr>
            <w:tcW w:w="1245" w:type="dxa"/>
          </w:tcPr>
          <w:p w:rsidR="006A3549" w:rsidRDefault="006A3549" w:rsidP="006A3549">
            <w:pPr>
              <w:autoSpaceDE w:val="0"/>
              <w:autoSpaceDN w:val="0"/>
              <w:spacing w:line="288" w:lineRule="auto"/>
              <w:jc w:val="center"/>
              <w:rPr>
                <w:rFonts w:ascii="仿宋" w:eastAsia="仿宋" w:hAnsi="仿宋" w:cs="仿宋"/>
                <w:sz w:val="24"/>
              </w:rPr>
            </w:pPr>
          </w:p>
        </w:tc>
        <w:tc>
          <w:tcPr>
            <w:tcW w:w="2175" w:type="dxa"/>
          </w:tcPr>
          <w:p w:rsidR="006A3549" w:rsidRDefault="006A3549" w:rsidP="006A3549">
            <w:pPr>
              <w:autoSpaceDE w:val="0"/>
              <w:autoSpaceDN w:val="0"/>
              <w:spacing w:line="288" w:lineRule="auto"/>
              <w:jc w:val="center"/>
              <w:rPr>
                <w:rFonts w:ascii="仿宋" w:eastAsia="仿宋" w:hAnsi="仿宋" w:cs="仿宋"/>
                <w:sz w:val="24"/>
              </w:rPr>
            </w:pPr>
          </w:p>
        </w:tc>
        <w:tc>
          <w:tcPr>
            <w:tcW w:w="1260" w:type="dxa"/>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c>
          <w:tcPr>
            <w:tcW w:w="828" w:type="dxa"/>
          </w:tcPr>
          <w:p w:rsidR="006A3549" w:rsidRDefault="006A3549" w:rsidP="006A3549">
            <w:pPr>
              <w:autoSpaceDE w:val="0"/>
              <w:autoSpaceDN w:val="0"/>
              <w:spacing w:line="288" w:lineRule="auto"/>
              <w:jc w:val="center"/>
              <w:rPr>
                <w:rFonts w:ascii="仿宋" w:eastAsia="仿宋" w:hAnsi="仿宋" w:cs="仿宋"/>
                <w:sz w:val="24"/>
              </w:rPr>
            </w:pPr>
          </w:p>
        </w:tc>
        <w:tc>
          <w:tcPr>
            <w:tcW w:w="2160" w:type="dxa"/>
          </w:tcPr>
          <w:p w:rsidR="006A3549" w:rsidRDefault="006A3549" w:rsidP="006A3549">
            <w:pPr>
              <w:autoSpaceDE w:val="0"/>
              <w:autoSpaceDN w:val="0"/>
              <w:spacing w:line="288" w:lineRule="auto"/>
              <w:jc w:val="center"/>
              <w:rPr>
                <w:rFonts w:ascii="仿宋" w:eastAsia="仿宋" w:hAnsi="仿宋" w:cs="仿宋"/>
                <w:sz w:val="24"/>
              </w:rPr>
            </w:pPr>
          </w:p>
        </w:tc>
        <w:tc>
          <w:tcPr>
            <w:tcW w:w="1620" w:type="dxa"/>
          </w:tcPr>
          <w:p w:rsidR="006A3549" w:rsidRDefault="006A3549" w:rsidP="006A3549">
            <w:pPr>
              <w:autoSpaceDE w:val="0"/>
              <w:autoSpaceDN w:val="0"/>
              <w:spacing w:line="288" w:lineRule="auto"/>
              <w:jc w:val="center"/>
              <w:rPr>
                <w:rFonts w:ascii="仿宋" w:eastAsia="仿宋" w:hAnsi="仿宋" w:cs="仿宋"/>
                <w:sz w:val="24"/>
              </w:rPr>
            </w:pPr>
          </w:p>
        </w:tc>
        <w:tc>
          <w:tcPr>
            <w:tcW w:w="1245" w:type="dxa"/>
          </w:tcPr>
          <w:p w:rsidR="006A3549" w:rsidRDefault="006A3549" w:rsidP="006A3549">
            <w:pPr>
              <w:autoSpaceDE w:val="0"/>
              <w:autoSpaceDN w:val="0"/>
              <w:spacing w:line="288" w:lineRule="auto"/>
              <w:jc w:val="center"/>
              <w:rPr>
                <w:rFonts w:ascii="仿宋" w:eastAsia="仿宋" w:hAnsi="仿宋" w:cs="仿宋"/>
                <w:sz w:val="24"/>
              </w:rPr>
            </w:pPr>
          </w:p>
        </w:tc>
        <w:tc>
          <w:tcPr>
            <w:tcW w:w="2175" w:type="dxa"/>
          </w:tcPr>
          <w:p w:rsidR="006A3549" w:rsidRDefault="006A3549" w:rsidP="006A3549">
            <w:pPr>
              <w:autoSpaceDE w:val="0"/>
              <w:autoSpaceDN w:val="0"/>
              <w:spacing w:line="288" w:lineRule="auto"/>
              <w:jc w:val="center"/>
              <w:rPr>
                <w:rFonts w:ascii="仿宋" w:eastAsia="仿宋" w:hAnsi="仿宋" w:cs="仿宋"/>
                <w:sz w:val="24"/>
              </w:rPr>
            </w:pPr>
          </w:p>
        </w:tc>
        <w:tc>
          <w:tcPr>
            <w:tcW w:w="1260" w:type="dxa"/>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c>
          <w:tcPr>
            <w:tcW w:w="828" w:type="dxa"/>
          </w:tcPr>
          <w:p w:rsidR="006A3549" w:rsidRDefault="006A3549" w:rsidP="006A3549">
            <w:pPr>
              <w:autoSpaceDE w:val="0"/>
              <w:autoSpaceDN w:val="0"/>
              <w:spacing w:line="288" w:lineRule="auto"/>
              <w:jc w:val="center"/>
              <w:rPr>
                <w:rFonts w:ascii="仿宋" w:eastAsia="仿宋" w:hAnsi="仿宋" w:cs="仿宋"/>
                <w:sz w:val="24"/>
              </w:rPr>
            </w:pPr>
          </w:p>
        </w:tc>
        <w:tc>
          <w:tcPr>
            <w:tcW w:w="2160" w:type="dxa"/>
          </w:tcPr>
          <w:p w:rsidR="006A3549" w:rsidRDefault="006A3549" w:rsidP="006A3549">
            <w:pPr>
              <w:autoSpaceDE w:val="0"/>
              <w:autoSpaceDN w:val="0"/>
              <w:spacing w:line="288" w:lineRule="auto"/>
              <w:jc w:val="center"/>
              <w:rPr>
                <w:rFonts w:ascii="仿宋" w:eastAsia="仿宋" w:hAnsi="仿宋" w:cs="仿宋"/>
                <w:sz w:val="24"/>
              </w:rPr>
            </w:pPr>
          </w:p>
        </w:tc>
        <w:tc>
          <w:tcPr>
            <w:tcW w:w="1620" w:type="dxa"/>
          </w:tcPr>
          <w:p w:rsidR="006A3549" w:rsidRDefault="006A3549" w:rsidP="006A3549">
            <w:pPr>
              <w:autoSpaceDE w:val="0"/>
              <w:autoSpaceDN w:val="0"/>
              <w:spacing w:line="288" w:lineRule="auto"/>
              <w:jc w:val="center"/>
              <w:rPr>
                <w:rFonts w:ascii="仿宋" w:eastAsia="仿宋" w:hAnsi="仿宋" w:cs="仿宋"/>
                <w:sz w:val="24"/>
              </w:rPr>
            </w:pPr>
          </w:p>
        </w:tc>
        <w:tc>
          <w:tcPr>
            <w:tcW w:w="1245" w:type="dxa"/>
          </w:tcPr>
          <w:p w:rsidR="006A3549" w:rsidRDefault="006A3549" w:rsidP="006A3549">
            <w:pPr>
              <w:autoSpaceDE w:val="0"/>
              <w:autoSpaceDN w:val="0"/>
              <w:spacing w:line="288" w:lineRule="auto"/>
              <w:jc w:val="center"/>
              <w:rPr>
                <w:rFonts w:ascii="仿宋" w:eastAsia="仿宋" w:hAnsi="仿宋" w:cs="仿宋"/>
                <w:sz w:val="24"/>
              </w:rPr>
            </w:pPr>
          </w:p>
        </w:tc>
        <w:tc>
          <w:tcPr>
            <w:tcW w:w="2175" w:type="dxa"/>
          </w:tcPr>
          <w:p w:rsidR="006A3549" w:rsidRDefault="006A3549" w:rsidP="006A3549">
            <w:pPr>
              <w:autoSpaceDE w:val="0"/>
              <w:autoSpaceDN w:val="0"/>
              <w:spacing w:line="288" w:lineRule="auto"/>
              <w:jc w:val="center"/>
              <w:rPr>
                <w:rFonts w:ascii="仿宋" w:eastAsia="仿宋" w:hAnsi="仿宋" w:cs="仿宋"/>
                <w:sz w:val="24"/>
              </w:rPr>
            </w:pPr>
          </w:p>
        </w:tc>
        <w:tc>
          <w:tcPr>
            <w:tcW w:w="1260" w:type="dxa"/>
          </w:tcPr>
          <w:p w:rsidR="006A3549" w:rsidRDefault="006A3549" w:rsidP="006A3549">
            <w:pPr>
              <w:autoSpaceDE w:val="0"/>
              <w:autoSpaceDN w:val="0"/>
              <w:spacing w:line="288" w:lineRule="auto"/>
              <w:jc w:val="center"/>
              <w:rPr>
                <w:rFonts w:ascii="仿宋" w:eastAsia="仿宋" w:hAnsi="仿宋" w:cs="仿宋"/>
                <w:sz w:val="24"/>
              </w:rPr>
            </w:pPr>
          </w:p>
        </w:tc>
      </w:tr>
    </w:tbl>
    <w:p w:rsidR="006A3549" w:rsidRDefault="006A3549" w:rsidP="006A3549">
      <w:pPr>
        <w:autoSpaceDE w:val="0"/>
        <w:autoSpaceDN w:val="0"/>
        <w:spacing w:line="288" w:lineRule="auto"/>
        <w:rPr>
          <w:rFonts w:ascii="仿宋" w:eastAsia="仿宋" w:hAnsi="仿宋" w:cs="仿宋"/>
          <w:b/>
          <w:sz w:val="24"/>
        </w:rPr>
      </w:pPr>
      <w:r>
        <w:rPr>
          <w:rFonts w:ascii="仿宋" w:eastAsia="仿宋" w:hAnsi="仿宋" w:cs="仿宋" w:hint="eastAsia"/>
          <w:b/>
          <w:sz w:val="24"/>
        </w:rPr>
        <w:t>注：关于项目涉及的所有售后服务机构均在本表注明，包括投标人本单位和符合条件的第三</w:t>
      </w:r>
      <w:proofErr w:type="gramStart"/>
      <w:r>
        <w:rPr>
          <w:rFonts w:ascii="仿宋" w:eastAsia="仿宋" w:hAnsi="仿宋" w:cs="仿宋" w:hint="eastAsia"/>
          <w:b/>
          <w:sz w:val="24"/>
        </w:rPr>
        <w:t>方服务</w:t>
      </w:r>
      <w:proofErr w:type="gramEnd"/>
      <w:r>
        <w:rPr>
          <w:rFonts w:ascii="仿宋" w:eastAsia="仿宋" w:hAnsi="仿宋" w:cs="仿宋" w:hint="eastAsia"/>
          <w:b/>
          <w:sz w:val="24"/>
        </w:rPr>
        <w:t>机构；</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A3549" w:rsidTr="006A354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ind w:leftChars="-17" w:left="-36" w:rightChars="-86" w:right="-181"/>
              <w:jc w:val="center"/>
              <w:rPr>
                <w:rFonts w:ascii="仿宋" w:eastAsia="仿宋" w:hAnsi="仿宋" w:cs="仿宋"/>
                <w:sz w:val="24"/>
              </w:rPr>
            </w:pPr>
            <w:r>
              <w:rPr>
                <w:rFonts w:ascii="仿宋" w:eastAsia="仿宋" w:hAnsi="仿宋" w:cs="仿宋" w:hint="eastAsia"/>
                <w:sz w:val="24"/>
              </w:rPr>
              <w:t>到达现场时间</w:t>
            </w:r>
          </w:p>
        </w:tc>
      </w:tr>
      <w:tr w:rsidR="006A3549" w:rsidTr="006A354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A3549" w:rsidRDefault="006A3549" w:rsidP="006A3549">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r>
      <w:tr w:rsidR="006A3549" w:rsidTr="006A354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A3549" w:rsidRDefault="006A3549" w:rsidP="006A3549">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r>
      <w:tr w:rsidR="006A3549" w:rsidTr="006A354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A3549" w:rsidRDefault="006A3549" w:rsidP="006A3549">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r>
    </w:tbl>
    <w:p w:rsidR="006A3549" w:rsidRDefault="006A3549" w:rsidP="006A3549">
      <w:pPr>
        <w:autoSpaceDE w:val="0"/>
        <w:autoSpaceDN w:val="0"/>
        <w:spacing w:line="288" w:lineRule="auto"/>
        <w:rPr>
          <w:rFonts w:ascii="仿宋" w:eastAsia="仿宋" w:hAnsi="仿宋" w:cs="仿宋"/>
          <w:kern w:val="0"/>
          <w:sz w:val="24"/>
        </w:rPr>
      </w:pPr>
    </w:p>
    <w:p w:rsidR="006A3549" w:rsidRDefault="006A3549" w:rsidP="006A3549">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sidR="002A6501">
        <w:rPr>
          <w:rFonts w:ascii="仿宋" w:eastAsia="仿宋" w:hAnsi="仿宋" w:cs="仿宋" w:hint="eastAsia"/>
          <w:sz w:val="24"/>
        </w:rPr>
        <w:t>盖章</w:t>
      </w:r>
      <w:r>
        <w:rPr>
          <w:rFonts w:ascii="仿宋" w:eastAsia="仿宋" w:hAnsi="仿宋" w:cs="仿宋" w:hint="eastAsia"/>
          <w:kern w:val="0"/>
          <w:sz w:val="24"/>
        </w:rPr>
        <w:t>）：</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6A3549" w:rsidRDefault="006A3549" w:rsidP="006A3549">
      <w:pPr>
        <w:spacing w:line="288" w:lineRule="auto"/>
        <w:rPr>
          <w:rFonts w:ascii="仿宋" w:eastAsia="仿宋" w:hAnsi="仿宋" w:cs="仿宋"/>
          <w:b/>
          <w:bCs/>
          <w:sz w:val="24"/>
        </w:rPr>
      </w:pPr>
      <w:r>
        <w:rPr>
          <w:rFonts w:ascii="仿宋" w:eastAsia="仿宋" w:hAnsi="仿宋" w:cs="仿宋" w:hint="eastAsia"/>
          <w:kern w:val="0"/>
          <w:sz w:val="24"/>
        </w:rPr>
        <w:t xml:space="preserve">                                     日期：  年  月   日</w:t>
      </w:r>
    </w:p>
    <w:p w:rsidR="006A3549" w:rsidRDefault="006A3549" w:rsidP="006A3549">
      <w:pPr>
        <w:pageBreakBefore/>
        <w:spacing w:line="288" w:lineRule="auto"/>
        <w:rPr>
          <w:rFonts w:ascii="仿宋" w:eastAsia="仿宋" w:hAnsi="仿宋" w:cs="仿宋"/>
          <w:b/>
          <w:bCs/>
          <w:sz w:val="32"/>
          <w:szCs w:val="32"/>
        </w:rPr>
      </w:pPr>
      <w:r>
        <w:rPr>
          <w:rFonts w:ascii="仿宋" w:eastAsia="仿宋" w:hAnsi="仿宋" w:cs="仿宋" w:hint="eastAsia"/>
          <w:b/>
          <w:bCs/>
          <w:sz w:val="32"/>
          <w:szCs w:val="32"/>
        </w:rPr>
        <w:lastRenderedPageBreak/>
        <w:t>16、项目小组人员名单</w:t>
      </w:r>
    </w:p>
    <w:p w:rsidR="006A3549" w:rsidRDefault="006A3549" w:rsidP="006A3549">
      <w:pPr>
        <w:spacing w:line="288" w:lineRule="auto"/>
        <w:rPr>
          <w:rFonts w:ascii="仿宋" w:eastAsia="仿宋" w:hAnsi="仿宋" w:cs="仿宋"/>
          <w:b/>
          <w:bCs/>
          <w:sz w:val="24"/>
        </w:rPr>
      </w:pPr>
      <w:r>
        <w:rPr>
          <w:rFonts w:ascii="仿宋" w:eastAsia="仿宋" w:hAnsi="仿宋" w:cs="仿宋" w:hint="eastAsia"/>
          <w:sz w:val="24"/>
        </w:rPr>
        <w:t>（由投标人根据采购需求及招标文件要求编制）</w:t>
      </w:r>
    </w:p>
    <w:p w:rsidR="006A3549" w:rsidRDefault="006A3549" w:rsidP="006A3549">
      <w:pPr>
        <w:keepNext/>
        <w:autoSpaceDE w:val="0"/>
        <w:autoSpaceDN w:val="0"/>
        <w:spacing w:line="288" w:lineRule="auto"/>
        <w:ind w:firstLine="477"/>
        <w:rPr>
          <w:rFonts w:ascii="仿宋" w:eastAsia="仿宋" w:hAnsi="仿宋" w:cs="仿宋"/>
          <w:b/>
          <w:sz w:val="24"/>
        </w:rPr>
      </w:pPr>
      <w:r>
        <w:rPr>
          <w:rFonts w:ascii="仿宋" w:eastAsia="仿宋" w:hAnsi="仿宋" w:cs="仿宋"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6A3549" w:rsidTr="006A354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rPr>
                <w:rFonts w:ascii="仿宋" w:eastAsia="仿宋" w:hAnsi="仿宋" w:cs="仿宋"/>
                <w:sz w:val="24"/>
              </w:rPr>
            </w:pPr>
            <w:r>
              <w:rPr>
                <w:rFonts w:ascii="仿宋" w:eastAsia="仿宋" w:hAnsi="仿宋" w:cs="仿宋" w:hint="eastAsia"/>
                <w:sz w:val="24"/>
              </w:rPr>
              <w:t>截止投标时间近3年业绩及承担的主要工作情况，曾担任项目经理的项目应列明细</w:t>
            </w:r>
          </w:p>
        </w:tc>
      </w:tr>
      <w:tr w:rsidR="006A3549" w:rsidTr="006A354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r w:rsidR="006A3549" w:rsidTr="006A354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A3549" w:rsidRDefault="006A3549" w:rsidP="006A354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p>
        </w:tc>
      </w:tr>
    </w:tbl>
    <w:p w:rsidR="006A3549" w:rsidRDefault="006A3549" w:rsidP="006A3549">
      <w:pPr>
        <w:autoSpaceDE w:val="0"/>
        <w:autoSpaceDN w:val="0"/>
        <w:spacing w:line="288" w:lineRule="auto"/>
        <w:rPr>
          <w:rFonts w:ascii="仿宋" w:eastAsia="仿宋" w:hAnsi="仿宋" w:cs="仿宋"/>
          <w:b/>
          <w:sz w:val="24"/>
        </w:rPr>
      </w:pPr>
      <w:r>
        <w:rPr>
          <w:rFonts w:ascii="仿宋" w:eastAsia="仿宋" w:hAnsi="仿宋" w:cs="仿宋" w:hint="eastAsia"/>
          <w:b/>
          <w:sz w:val="24"/>
        </w:rPr>
        <w:t>注：须随表提交相应的证书复印件并注明所在投标商务技术（资信）文件页码。</w:t>
      </w:r>
    </w:p>
    <w:p w:rsidR="006A3549" w:rsidRDefault="006A3549" w:rsidP="006A3549">
      <w:pPr>
        <w:autoSpaceDE w:val="0"/>
        <w:autoSpaceDN w:val="0"/>
        <w:spacing w:line="288" w:lineRule="auto"/>
        <w:rPr>
          <w:rFonts w:ascii="仿宋" w:eastAsia="仿宋" w:hAnsi="仿宋" w:cs="仿宋"/>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A3549" w:rsidTr="006A3549">
        <w:tc>
          <w:tcPr>
            <w:tcW w:w="42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专业</w:t>
            </w:r>
          </w:p>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autoSpaceDE w:val="0"/>
              <w:autoSpaceDN w:val="0"/>
              <w:spacing w:line="288" w:lineRule="auto"/>
              <w:jc w:val="center"/>
              <w:rPr>
                <w:rFonts w:ascii="仿宋" w:eastAsia="仿宋" w:hAnsi="仿宋" w:cs="仿宋"/>
                <w:sz w:val="24"/>
              </w:rPr>
            </w:pPr>
            <w:r>
              <w:rPr>
                <w:rFonts w:ascii="仿宋" w:eastAsia="仿宋" w:hAnsi="仿宋" w:cs="仿宋" w:hint="eastAsia"/>
                <w:sz w:val="24"/>
              </w:rPr>
              <w:t>参与本项目的到位情况</w:t>
            </w:r>
          </w:p>
        </w:tc>
      </w:tr>
      <w:tr w:rsidR="006A3549" w:rsidTr="006A3549">
        <w:trPr>
          <w:trHeight w:val="479"/>
        </w:trPr>
        <w:tc>
          <w:tcPr>
            <w:tcW w:w="42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r>
      <w:tr w:rsidR="006A3549" w:rsidTr="006A3549">
        <w:trPr>
          <w:trHeight w:val="473"/>
        </w:trPr>
        <w:tc>
          <w:tcPr>
            <w:tcW w:w="42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6A3549" w:rsidRDefault="006A3549" w:rsidP="006A3549">
            <w:pPr>
              <w:autoSpaceDE w:val="0"/>
              <w:autoSpaceDN w:val="0"/>
              <w:spacing w:line="288" w:lineRule="auto"/>
              <w:rPr>
                <w:rFonts w:ascii="仿宋" w:eastAsia="仿宋" w:hAnsi="仿宋" w:cs="仿宋"/>
                <w:sz w:val="24"/>
              </w:rPr>
            </w:pPr>
          </w:p>
        </w:tc>
      </w:tr>
    </w:tbl>
    <w:p w:rsidR="006A3549" w:rsidRDefault="006A3549" w:rsidP="006A3549">
      <w:pPr>
        <w:spacing w:line="288" w:lineRule="auto"/>
        <w:rPr>
          <w:rFonts w:ascii="仿宋" w:eastAsia="仿宋" w:hAnsi="仿宋" w:cs="仿宋"/>
          <w:b/>
          <w:bCs/>
          <w:sz w:val="24"/>
        </w:rPr>
      </w:pPr>
      <w:r>
        <w:rPr>
          <w:rFonts w:ascii="仿宋" w:eastAsia="仿宋" w:hAnsi="仿宋" w:cs="仿宋" w:hint="eastAsia"/>
          <w:b/>
          <w:sz w:val="24"/>
        </w:rPr>
        <w:t>注：投标人可按上述的格式自行编制，须随表提交相应的证书复印件并注明所在投标商务技术（资信）文件页码。</w:t>
      </w:r>
    </w:p>
    <w:p w:rsidR="006A3549" w:rsidRDefault="006A3549" w:rsidP="006A3549">
      <w:pPr>
        <w:spacing w:line="288" w:lineRule="auto"/>
        <w:rPr>
          <w:rFonts w:ascii="仿宋" w:eastAsia="仿宋" w:hAnsi="仿宋" w:cs="仿宋"/>
          <w:b/>
          <w:bCs/>
          <w:sz w:val="24"/>
        </w:rPr>
      </w:pPr>
      <w:r>
        <w:rPr>
          <w:rFonts w:ascii="仿宋" w:eastAsia="仿宋" w:hAnsi="仿宋" w:cs="仿宋" w:hint="eastAsia"/>
          <w:b/>
          <w:sz w:val="24"/>
        </w:rPr>
        <w:t>附表C:本项目的项目经理和小组人员提供近3个月交纳社保记录情况表</w:t>
      </w:r>
      <w:r>
        <w:rPr>
          <w:rFonts w:ascii="仿宋" w:eastAsia="仿宋" w:hAnsi="仿宋" w:cs="仿宋" w:hint="eastAsia"/>
          <w:sz w:val="24"/>
        </w:rPr>
        <w:t>（以社保局缴纳凭证作附件）</w:t>
      </w:r>
    </w:p>
    <w:p w:rsidR="006A3549" w:rsidRDefault="006A3549" w:rsidP="006A3549">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sidR="002A6501">
        <w:rPr>
          <w:rFonts w:ascii="仿宋" w:eastAsia="仿宋" w:hAnsi="仿宋" w:cs="仿宋" w:hint="eastAsia"/>
          <w:sz w:val="24"/>
        </w:rPr>
        <w:t>盖章</w:t>
      </w:r>
      <w:r>
        <w:rPr>
          <w:rFonts w:ascii="仿宋" w:eastAsia="仿宋" w:hAnsi="仿宋" w:cs="仿宋" w:hint="eastAsia"/>
          <w:kern w:val="0"/>
          <w:sz w:val="24"/>
        </w:rPr>
        <w:t>）：</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6A3549" w:rsidRDefault="006A3549" w:rsidP="006A3549">
      <w:pPr>
        <w:spacing w:line="288"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6A3549" w:rsidRDefault="006A3549" w:rsidP="006A3549">
      <w:pPr>
        <w:spacing w:line="288" w:lineRule="auto"/>
        <w:jc w:val="center"/>
        <w:rPr>
          <w:rFonts w:ascii="仿宋" w:eastAsia="仿宋" w:hAnsi="仿宋" w:cs="仿宋"/>
          <w:b/>
          <w:bCs/>
          <w:sz w:val="32"/>
          <w:szCs w:val="32"/>
        </w:rPr>
      </w:pPr>
    </w:p>
    <w:p w:rsidR="006A3549" w:rsidRDefault="006A3549" w:rsidP="006A3549">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17、</w:t>
      </w:r>
      <w:r>
        <w:rPr>
          <w:rFonts w:ascii="仿宋" w:eastAsia="仿宋" w:hAnsi="仿宋" w:cs="仿宋" w:hint="eastAsia"/>
          <w:b/>
          <w:kern w:val="0"/>
          <w:sz w:val="32"/>
          <w:szCs w:val="32"/>
          <w:lang w:val="zh-CN"/>
        </w:rPr>
        <w:t>优惠条件及特殊承诺</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6A3549" w:rsidRDefault="006A3549" w:rsidP="006A3549">
      <w:pPr>
        <w:spacing w:line="288" w:lineRule="auto"/>
        <w:rPr>
          <w:rFonts w:ascii="仿宋" w:eastAsia="仿宋" w:hAnsi="仿宋" w:cs="仿宋"/>
          <w:sz w:val="18"/>
          <w:szCs w:val="18"/>
        </w:rPr>
      </w:pPr>
    </w:p>
    <w:p w:rsidR="006A3549" w:rsidRDefault="006A3549" w:rsidP="006A3549">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sidR="002A6501">
        <w:rPr>
          <w:rFonts w:ascii="仿宋" w:eastAsia="仿宋" w:hAnsi="仿宋" w:cs="仿宋" w:hint="eastAsia"/>
          <w:sz w:val="24"/>
        </w:rPr>
        <w:t>盖章</w:t>
      </w:r>
      <w:r>
        <w:rPr>
          <w:rFonts w:ascii="仿宋" w:eastAsia="仿宋" w:hAnsi="仿宋" w:cs="仿宋" w:hint="eastAsia"/>
          <w:kern w:val="0"/>
          <w:sz w:val="24"/>
        </w:rPr>
        <w:t>）：</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6A3549" w:rsidRDefault="006A3549" w:rsidP="006A3549">
      <w:pPr>
        <w:spacing w:line="288"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6A3549" w:rsidRDefault="006A3549" w:rsidP="006A3549">
      <w:pPr>
        <w:spacing w:line="288" w:lineRule="auto"/>
        <w:rPr>
          <w:rFonts w:ascii="仿宋" w:eastAsia="仿宋" w:hAnsi="仿宋" w:cs="仿宋"/>
          <w:b/>
          <w:bCs/>
          <w:sz w:val="18"/>
          <w:szCs w:val="18"/>
        </w:rPr>
      </w:pPr>
    </w:p>
    <w:p w:rsidR="006A3549" w:rsidRDefault="006A3549" w:rsidP="006A3549">
      <w:pPr>
        <w:spacing w:line="288" w:lineRule="auto"/>
        <w:rPr>
          <w:rFonts w:ascii="仿宋" w:eastAsia="仿宋" w:hAnsi="仿宋" w:cs="仿宋"/>
          <w:b/>
          <w:bCs/>
          <w:sz w:val="32"/>
          <w:szCs w:val="32"/>
        </w:rPr>
      </w:pPr>
      <w:bookmarkStart w:id="12" w:name="_GoBack"/>
      <w:bookmarkEnd w:id="12"/>
    </w:p>
    <w:p w:rsidR="006A3549" w:rsidRDefault="006A3549" w:rsidP="006A3549">
      <w:pPr>
        <w:spacing w:line="288" w:lineRule="auto"/>
        <w:rPr>
          <w:rFonts w:ascii="仿宋" w:eastAsia="仿宋" w:hAnsi="仿宋" w:cs="仿宋"/>
          <w:b/>
          <w:bCs/>
          <w:sz w:val="32"/>
          <w:szCs w:val="32"/>
        </w:rPr>
      </w:pPr>
    </w:p>
    <w:p w:rsidR="006A3549" w:rsidRDefault="006A3549" w:rsidP="006A3549">
      <w:pPr>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t>18、</w:t>
      </w:r>
      <w:r>
        <w:rPr>
          <w:rFonts w:ascii="仿宋" w:eastAsia="仿宋" w:hAnsi="仿宋" w:cs="仿宋" w:hint="eastAsia"/>
          <w:b/>
          <w:kern w:val="0"/>
          <w:sz w:val="32"/>
          <w:szCs w:val="32"/>
          <w:lang w:val="zh-CN"/>
        </w:rPr>
        <w:t>备品备件及供选择的配套零部件清单</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6A3549" w:rsidRDefault="006A3549" w:rsidP="006A3549">
      <w:pPr>
        <w:spacing w:line="288" w:lineRule="auto"/>
        <w:rPr>
          <w:rFonts w:ascii="仿宋" w:eastAsia="仿宋" w:hAnsi="仿宋" w:cs="仿宋"/>
          <w:sz w:val="24"/>
        </w:rPr>
      </w:pPr>
    </w:p>
    <w:p w:rsidR="006A3549" w:rsidRDefault="006A3549" w:rsidP="006A3549">
      <w:pPr>
        <w:spacing w:line="288" w:lineRule="auto"/>
        <w:rPr>
          <w:rFonts w:ascii="仿宋" w:eastAsia="仿宋" w:hAnsi="仿宋" w:cs="仿宋"/>
          <w:sz w:val="24"/>
        </w:rPr>
      </w:pPr>
    </w:p>
    <w:p w:rsidR="006A3549" w:rsidRDefault="006A3549" w:rsidP="006A3549">
      <w:pPr>
        <w:spacing w:line="288" w:lineRule="auto"/>
        <w:rPr>
          <w:rFonts w:ascii="仿宋" w:eastAsia="仿宋" w:hAnsi="仿宋" w:cs="仿宋"/>
          <w:sz w:val="24"/>
        </w:rPr>
      </w:pPr>
    </w:p>
    <w:p w:rsidR="006A3549" w:rsidRDefault="006A3549" w:rsidP="006A3549">
      <w:pPr>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t>19、</w:t>
      </w:r>
      <w:r>
        <w:rPr>
          <w:rFonts w:ascii="仿宋" w:eastAsia="仿宋" w:hAnsi="仿宋" w:cs="仿宋" w:hint="eastAsia"/>
          <w:b/>
          <w:kern w:val="0"/>
          <w:sz w:val="32"/>
          <w:szCs w:val="32"/>
          <w:lang w:val="zh-CN"/>
        </w:rPr>
        <w:t>培训计划</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6A3549" w:rsidRDefault="006A3549" w:rsidP="006A3549">
      <w:pPr>
        <w:keepNext/>
        <w:autoSpaceDE w:val="0"/>
        <w:autoSpaceDN w:val="0"/>
        <w:spacing w:line="288" w:lineRule="auto"/>
        <w:ind w:firstLine="477"/>
        <w:jc w:val="left"/>
        <w:rPr>
          <w:rFonts w:ascii="仿宋" w:eastAsia="仿宋" w:hAnsi="仿宋" w:cs="仿宋"/>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A3549" w:rsidTr="006A3549">
        <w:trPr>
          <w:trHeight w:val="764"/>
        </w:trPr>
        <w:tc>
          <w:tcPr>
            <w:tcW w:w="1806" w:type="dxa"/>
            <w:tcBorders>
              <w:top w:val="single" w:sz="6" w:space="0" w:color="auto"/>
              <w:left w:val="single" w:sz="6" w:space="0" w:color="auto"/>
              <w:bottom w:val="nil"/>
              <w:right w:val="nil"/>
            </w:tcBorders>
            <w:shd w:val="pct10" w:color="auto" w:fill="auto"/>
            <w:vAlign w:val="center"/>
          </w:tcPr>
          <w:p w:rsidR="006A3549" w:rsidRDefault="006A3549" w:rsidP="006A3549">
            <w:pPr>
              <w:tabs>
                <w:tab w:val="center" w:pos="1690"/>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A3549" w:rsidRDefault="006A3549" w:rsidP="006A3549">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A3549" w:rsidRDefault="006A3549" w:rsidP="006A3549">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A3549" w:rsidRDefault="006A3549" w:rsidP="006A3549">
            <w:pPr>
              <w:tabs>
                <w:tab w:val="center" w:pos="1028"/>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A3549" w:rsidRDefault="006A3549" w:rsidP="006A3549">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A3549" w:rsidRDefault="006A3549" w:rsidP="006A3549">
            <w:pPr>
              <w:tabs>
                <w:tab w:val="center" w:pos="520"/>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A3549" w:rsidRDefault="006A3549" w:rsidP="006A3549">
            <w:pPr>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课程费用</w:t>
            </w:r>
          </w:p>
        </w:tc>
      </w:tr>
      <w:tr w:rsidR="006A3549" w:rsidTr="006A3549">
        <w:trPr>
          <w:trHeight w:val="281"/>
        </w:trPr>
        <w:tc>
          <w:tcPr>
            <w:tcW w:w="1806" w:type="dxa"/>
            <w:tcBorders>
              <w:top w:val="single" w:sz="6" w:space="0" w:color="auto"/>
              <w:left w:val="single" w:sz="6" w:space="0" w:color="auto"/>
              <w:bottom w:val="nil"/>
              <w:right w:val="nil"/>
            </w:tcBorders>
          </w:tcPr>
          <w:p w:rsidR="006A3549" w:rsidRDefault="006A3549" w:rsidP="006A3549">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rsidR="006A3549" w:rsidRDefault="006A3549" w:rsidP="006A35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rsidR="006A3549" w:rsidRDefault="006A3549" w:rsidP="006A35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rsidR="006A3549" w:rsidRDefault="006A3549" w:rsidP="006A3549">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rsidR="006A3549" w:rsidRDefault="006A3549" w:rsidP="006A3549">
            <w:pPr>
              <w:tabs>
                <w:tab w:val="left" w:pos="440"/>
                <w:tab w:val="left" w:pos="1154"/>
                <w:tab w:val="left" w:pos="1936"/>
                <w:tab w:val="left" w:pos="2368"/>
              </w:tabs>
              <w:suppressAutoHyphens/>
              <w:autoSpaceDE w:val="0"/>
              <w:autoSpaceDN w:val="0"/>
              <w:spacing w:line="288"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rsidR="006A3549" w:rsidRDefault="006A3549" w:rsidP="006A3549">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rsidR="006A3549" w:rsidRDefault="006A3549" w:rsidP="006A3549">
            <w:pPr>
              <w:suppressAutoHyphens/>
              <w:autoSpaceDE w:val="0"/>
              <w:autoSpaceDN w:val="0"/>
              <w:spacing w:line="288" w:lineRule="auto"/>
              <w:rPr>
                <w:rFonts w:ascii="仿宋" w:eastAsia="仿宋" w:hAnsi="仿宋" w:cs="仿宋"/>
                <w:sz w:val="24"/>
              </w:rPr>
            </w:pPr>
          </w:p>
        </w:tc>
      </w:tr>
      <w:tr w:rsidR="006A3549" w:rsidTr="006A354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A3549" w:rsidRDefault="006A3549" w:rsidP="006A3549">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A3549" w:rsidRDefault="006A3549" w:rsidP="006A35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rsidR="006A3549" w:rsidRDefault="006A3549" w:rsidP="006A35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rsidR="006A3549" w:rsidRDefault="006A3549" w:rsidP="006A3549">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rsidR="006A3549" w:rsidRDefault="006A3549" w:rsidP="006A3549">
            <w:pPr>
              <w:tabs>
                <w:tab w:val="left" w:pos="440"/>
                <w:tab w:val="left" w:pos="1154"/>
                <w:tab w:val="left" w:pos="1936"/>
                <w:tab w:val="left" w:pos="2368"/>
              </w:tabs>
              <w:suppressAutoHyphens/>
              <w:autoSpaceDE w:val="0"/>
              <w:autoSpaceDN w:val="0"/>
              <w:spacing w:line="288"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rsidR="006A3549" w:rsidRDefault="006A3549" w:rsidP="006A3549">
            <w:pPr>
              <w:tabs>
                <w:tab w:val="left" w:pos="7"/>
              </w:tabs>
              <w:suppressAutoHyphens/>
              <w:autoSpaceDE w:val="0"/>
              <w:autoSpaceDN w:val="0"/>
              <w:spacing w:line="288"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rsidR="006A3549" w:rsidRDefault="006A3549" w:rsidP="006A3549">
            <w:pPr>
              <w:suppressAutoHyphens/>
              <w:autoSpaceDE w:val="0"/>
              <w:autoSpaceDN w:val="0"/>
              <w:spacing w:line="288" w:lineRule="auto"/>
              <w:rPr>
                <w:rFonts w:ascii="仿宋" w:eastAsia="仿宋" w:hAnsi="仿宋" w:cs="仿宋"/>
                <w:sz w:val="24"/>
              </w:rPr>
            </w:pPr>
          </w:p>
        </w:tc>
      </w:tr>
    </w:tbl>
    <w:p w:rsidR="006A3549" w:rsidRDefault="006A3549" w:rsidP="006A354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eastAsia="仿宋" w:hAnsi="仿宋" w:cs="仿宋"/>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rsidR="006A3549" w:rsidRDefault="006A3549" w:rsidP="006A3549">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课程概要</w:t>
      </w:r>
    </w:p>
    <w:p w:rsidR="006A3549" w:rsidRDefault="006A3549" w:rsidP="006A3549">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课程目的</w:t>
      </w:r>
    </w:p>
    <w:p w:rsidR="006A3549" w:rsidRDefault="006A3549" w:rsidP="006A3549">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教学方式</w:t>
      </w:r>
    </w:p>
    <w:p w:rsidR="006A3549" w:rsidRDefault="006A3549" w:rsidP="006A3549">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先决条件</w:t>
      </w:r>
    </w:p>
    <w:p w:rsidR="006A3549" w:rsidRDefault="006A3549" w:rsidP="006A3549">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教材目录</w:t>
      </w:r>
    </w:p>
    <w:p w:rsidR="006A3549" w:rsidRDefault="006A3549" w:rsidP="006A3549">
      <w:pPr>
        <w:autoSpaceDE w:val="0"/>
        <w:autoSpaceDN w:val="0"/>
        <w:spacing w:line="288" w:lineRule="auto"/>
        <w:rPr>
          <w:rFonts w:ascii="仿宋" w:eastAsia="仿宋" w:hAnsi="仿宋" w:cs="仿宋"/>
          <w:sz w:val="24"/>
        </w:rPr>
      </w:pPr>
      <w:r>
        <w:rPr>
          <w:rFonts w:ascii="仿宋" w:eastAsia="仿宋" w:hAnsi="仿宋" w:cs="仿宋" w:hint="eastAsia"/>
          <w:sz w:val="24"/>
        </w:rPr>
        <w:t>B  按照附表A提供授课教师的简历</w:t>
      </w:r>
    </w:p>
    <w:p w:rsidR="006A3549" w:rsidRDefault="006A3549" w:rsidP="006A3549">
      <w:pPr>
        <w:autoSpaceDE w:val="0"/>
        <w:autoSpaceDN w:val="0"/>
        <w:spacing w:line="288" w:lineRule="auto"/>
        <w:rPr>
          <w:rFonts w:ascii="仿宋" w:eastAsia="仿宋" w:hAnsi="仿宋" w:cs="仿宋"/>
          <w:b/>
          <w:sz w:val="24"/>
        </w:rPr>
      </w:pPr>
      <w:r>
        <w:rPr>
          <w:rFonts w:ascii="仿宋" w:eastAsia="仿宋" w:hAnsi="仿宋" w:cs="仿宋" w:hint="eastAsia"/>
          <w:b/>
          <w:sz w:val="24"/>
        </w:rPr>
        <w:t>注：须随表提交相应的证书复印件并注明所在投标商务技术（资信）文件页码。</w:t>
      </w:r>
    </w:p>
    <w:p w:rsidR="006A3549" w:rsidRDefault="006A3549" w:rsidP="006A3549">
      <w:pPr>
        <w:autoSpaceDE w:val="0"/>
        <w:autoSpaceDN w:val="0"/>
        <w:spacing w:line="288" w:lineRule="auto"/>
        <w:ind w:firstLineChars="2000" w:firstLine="4800"/>
        <w:rPr>
          <w:rFonts w:ascii="仿宋" w:eastAsia="仿宋" w:hAnsi="仿宋" w:cs="仿宋"/>
          <w:sz w:val="24"/>
        </w:rPr>
      </w:pPr>
      <w:r>
        <w:rPr>
          <w:rFonts w:ascii="仿宋" w:eastAsia="仿宋" w:hAnsi="仿宋" w:cs="仿宋" w:hint="eastAsia"/>
          <w:kern w:val="0"/>
          <w:sz w:val="24"/>
        </w:rPr>
        <w:t>投标人名称（</w:t>
      </w:r>
      <w:r w:rsidR="002A6501">
        <w:rPr>
          <w:rFonts w:ascii="仿宋" w:eastAsia="仿宋" w:hAnsi="仿宋" w:cs="仿宋" w:hint="eastAsia"/>
          <w:sz w:val="24"/>
        </w:rPr>
        <w:t>盖章</w:t>
      </w:r>
      <w:r>
        <w:rPr>
          <w:rFonts w:ascii="仿宋" w:eastAsia="仿宋" w:hAnsi="仿宋" w:cs="仿宋" w:hint="eastAsia"/>
          <w:kern w:val="0"/>
          <w:sz w:val="24"/>
        </w:rPr>
        <w:t xml:space="preserve">）：                       </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 xml:space="preserve">：                   </w:t>
      </w:r>
    </w:p>
    <w:p w:rsidR="006A3549" w:rsidRDefault="006A3549" w:rsidP="006A3549">
      <w:pPr>
        <w:autoSpaceDE w:val="0"/>
        <w:autoSpaceDN w:val="0"/>
        <w:spacing w:line="288" w:lineRule="auto"/>
        <w:ind w:firstLine="120"/>
        <w:rPr>
          <w:rFonts w:ascii="仿宋" w:eastAsia="仿宋" w:hAnsi="仿宋" w:cs="仿宋"/>
          <w:kern w:val="0"/>
          <w:sz w:val="24"/>
        </w:rPr>
      </w:pPr>
      <w:r>
        <w:rPr>
          <w:rFonts w:ascii="仿宋" w:eastAsia="仿宋" w:hAnsi="仿宋" w:cs="仿宋" w:hint="eastAsia"/>
          <w:kern w:val="0"/>
          <w:sz w:val="24"/>
        </w:rPr>
        <w:t xml:space="preserve">                                       日期：  年  月   日</w:t>
      </w:r>
    </w:p>
    <w:p w:rsidR="006A3549" w:rsidRDefault="006A3549" w:rsidP="006A3549">
      <w:pPr>
        <w:spacing w:line="288" w:lineRule="auto"/>
        <w:rPr>
          <w:rFonts w:ascii="仿宋" w:eastAsia="仿宋" w:hAnsi="仿宋" w:cs="仿宋"/>
          <w:b/>
          <w:bCs/>
          <w:sz w:val="24"/>
        </w:rPr>
      </w:pPr>
    </w:p>
    <w:p w:rsidR="006A3549" w:rsidRDefault="006A3549" w:rsidP="006A3549">
      <w:pPr>
        <w:spacing w:line="288" w:lineRule="auto"/>
        <w:rPr>
          <w:rFonts w:ascii="仿宋" w:eastAsia="仿宋" w:hAnsi="仿宋" w:cs="仿宋"/>
          <w:b/>
          <w:bCs/>
          <w:sz w:val="32"/>
          <w:szCs w:val="32"/>
        </w:rPr>
      </w:pPr>
      <w:r>
        <w:rPr>
          <w:rFonts w:ascii="仿宋" w:eastAsia="仿宋" w:hAnsi="仿宋" w:cs="仿宋" w:hint="eastAsia"/>
          <w:b/>
          <w:bCs/>
          <w:sz w:val="32"/>
          <w:szCs w:val="32"/>
        </w:rPr>
        <w:lastRenderedPageBreak/>
        <w:t>20、验收方案</w:t>
      </w:r>
    </w:p>
    <w:p w:rsidR="006A3549" w:rsidRDefault="006A3549" w:rsidP="006A3549">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6A3549" w:rsidRDefault="006A3549" w:rsidP="006A3549">
      <w:pPr>
        <w:spacing w:line="288" w:lineRule="auto"/>
        <w:jc w:val="center"/>
        <w:rPr>
          <w:rFonts w:ascii="仿宋" w:eastAsia="仿宋" w:hAnsi="仿宋" w:cs="仿宋"/>
          <w:sz w:val="24"/>
        </w:rPr>
      </w:pPr>
    </w:p>
    <w:p w:rsidR="006A3549" w:rsidRDefault="006A3549" w:rsidP="006A3549">
      <w:pPr>
        <w:autoSpaceDE w:val="0"/>
        <w:autoSpaceDN w:val="0"/>
        <w:spacing w:line="288" w:lineRule="auto"/>
        <w:ind w:firstLineChars="2000" w:firstLine="4800"/>
        <w:rPr>
          <w:rFonts w:ascii="仿宋" w:eastAsia="仿宋" w:hAnsi="仿宋" w:cs="仿宋"/>
          <w:sz w:val="24"/>
        </w:rPr>
      </w:pPr>
      <w:r>
        <w:rPr>
          <w:rFonts w:ascii="仿宋" w:eastAsia="仿宋" w:hAnsi="仿宋" w:cs="仿宋" w:hint="eastAsia"/>
          <w:kern w:val="0"/>
          <w:sz w:val="24"/>
        </w:rPr>
        <w:t>投标人名称（</w:t>
      </w:r>
      <w:r w:rsidR="002A6501">
        <w:rPr>
          <w:rFonts w:ascii="仿宋" w:eastAsia="仿宋" w:hAnsi="仿宋" w:cs="仿宋" w:hint="eastAsia"/>
          <w:sz w:val="24"/>
        </w:rPr>
        <w:t>盖章</w:t>
      </w:r>
      <w:r>
        <w:rPr>
          <w:rFonts w:ascii="仿宋" w:eastAsia="仿宋" w:hAnsi="仿宋" w:cs="仿宋" w:hint="eastAsia"/>
          <w:kern w:val="0"/>
          <w:sz w:val="24"/>
        </w:rPr>
        <w:t xml:space="preserve">）：                       </w:t>
      </w: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 xml:space="preserve">：                   </w:t>
      </w:r>
    </w:p>
    <w:p w:rsidR="006A3549" w:rsidRDefault="006A3549" w:rsidP="006A3549">
      <w:pPr>
        <w:spacing w:line="288" w:lineRule="auto"/>
        <w:jc w:val="center"/>
        <w:rPr>
          <w:rFonts w:ascii="仿宋" w:eastAsia="仿宋" w:hAnsi="仿宋" w:cs="仿宋"/>
          <w:kern w:val="0"/>
          <w:sz w:val="24"/>
        </w:rPr>
      </w:pPr>
      <w:r>
        <w:rPr>
          <w:rFonts w:ascii="仿宋" w:eastAsia="仿宋" w:hAnsi="仿宋" w:cs="仿宋" w:hint="eastAsia"/>
          <w:kern w:val="0"/>
          <w:sz w:val="24"/>
        </w:rPr>
        <w:t xml:space="preserve">                          日期：   年  月   日</w:t>
      </w:r>
    </w:p>
    <w:p w:rsidR="006A3549" w:rsidRDefault="006A3549" w:rsidP="006A3549">
      <w:pPr>
        <w:spacing w:line="288" w:lineRule="auto"/>
        <w:rPr>
          <w:rFonts w:ascii="仿宋" w:eastAsia="仿宋" w:hAnsi="仿宋" w:cs="仿宋"/>
          <w:kern w:val="0"/>
          <w:sz w:val="24"/>
        </w:rPr>
      </w:pPr>
    </w:p>
    <w:p w:rsidR="006A3549" w:rsidRDefault="006A3549" w:rsidP="006A3549">
      <w:pPr>
        <w:spacing w:line="288" w:lineRule="auto"/>
        <w:rPr>
          <w:rFonts w:ascii="仿宋" w:eastAsia="仿宋" w:hAnsi="仿宋" w:cs="仿宋"/>
          <w:kern w:val="0"/>
          <w:sz w:val="24"/>
        </w:rPr>
      </w:pPr>
    </w:p>
    <w:p w:rsidR="006A3549" w:rsidRDefault="006A3549" w:rsidP="006A3549">
      <w:pPr>
        <w:spacing w:line="288" w:lineRule="auto"/>
        <w:rPr>
          <w:rFonts w:ascii="仿宋" w:eastAsia="仿宋" w:hAnsi="仿宋" w:cs="仿宋"/>
          <w:kern w:val="0"/>
          <w:sz w:val="24"/>
        </w:rPr>
      </w:pPr>
    </w:p>
    <w:p w:rsidR="006A3549" w:rsidRDefault="006A3549" w:rsidP="006A3549">
      <w:pPr>
        <w:spacing w:line="288" w:lineRule="auto"/>
        <w:rPr>
          <w:rFonts w:ascii="仿宋" w:eastAsia="仿宋" w:hAnsi="仿宋" w:cs="仿宋"/>
          <w:kern w:val="0"/>
          <w:sz w:val="24"/>
        </w:rPr>
      </w:pPr>
    </w:p>
    <w:p w:rsidR="006A3549" w:rsidRDefault="006A3549" w:rsidP="006A3549">
      <w:pPr>
        <w:spacing w:line="288" w:lineRule="auto"/>
        <w:rPr>
          <w:rFonts w:ascii="仿宋" w:eastAsia="仿宋" w:hAnsi="仿宋" w:cs="仿宋"/>
          <w:kern w:val="0"/>
          <w:sz w:val="24"/>
        </w:rPr>
      </w:pPr>
    </w:p>
    <w:p w:rsidR="006A3549" w:rsidRDefault="006A3549" w:rsidP="006A3549">
      <w:pPr>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t>21、认为需要的</w:t>
      </w:r>
      <w:r>
        <w:rPr>
          <w:rFonts w:ascii="仿宋" w:eastAsia="仿宋" w:hAnsi="仿宋" w:cs="仿宋" w:hint="eastAsia"/>
          <w:b/>
          <w:kern w:val="0"/>
          <w:sz w:val="32"/>
          <w:szCs w:val="32"/>
          <w:lang w:val="zh-CN"/>
        </w:rPr>
        <w:t>其他商务技术（资信）文件或说明</w:t>
      </w:r>
    </w:p>
    <w:p w:rsidR="006A3549" w:rsidRDefault="006A3549" w:rsidP="006A3549">
      <w:pPr>
        <w:spacing w:line="288" w:lineRule="auto"/>
        <w:ind w:firstLineChars="200" w:firstLine="480"/>
        <w:rPr>
          <w:rFonts w:ascii="仿宋" w:eastAsia="仿宋" w:hAnsi="仿宋" w:cs="仿宋"/>
          <w:sz w:val="24"/>
        </w:rPr>
      </w:pPr>
      <w:r>
        <w:rPr>
          <w:rFonts w:ascii="仿宋" w:eastAsia="仿宋" w:hAnsi="仿宋" w:cs="仿宋" w:hint="eastAsia"/>
          <w:sz w:val="24"/>
        </w:rPr>
        <w:t>（由投标人根据采购需求自行编制）</w:t>
      </w:r>
    </w:p>
    <w:p w:rsidR="006A3549" w:rsidRDefault="006A3549" w:rsidP="006A3549">
      <w:pPr>
        <w:spacing w:line="288" w:lineRule="auto"/>
        <w:rPr>
          <w:rFonts w:ascii="仿宋" w:eastAsia="仿宋" w:hAnsi="仿宋" w:cs="仿宋"/>
          <w:sz w:val="24"/>
        </w:rPr>
      </w:pPr>
    </w:p>
    <w:p w:rsidR="006A3549" w:rsidRDefault="006A3549" w:rsidP="006A3549">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w:t>
      </w:r>
      <w:r w:rsidR="002A6501">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kern w:val="0"/>
          <w:sz w:val="24"/>
          <w:lang w:val="zh-CN"/>
        </w:rPr>
        <w:t xml:space="preserve">：      </w:t>
      </w:r>
    </w:p>
    <w:p w:rsidR="006A3549" w:rsidRDefault="006A3549" w:rsidP="006A3549">
      <w:pPr>
        <w:autoSpaceDE w:val="0"/>
        <w:autoSpaceDN w:val="0"/>
        <w:spacing w:line="288" w:lineRule="auto"/>
        <w:rPr>
          <w:rFonts w:ascii="仿宋" w:eastAsia="仿宋" w:hAnsi="仿宋" w:cs="仿宋"/>
          <w:kern w:val="0"/>
          <w:sz w:val="24"/>
          <w:lang w:val="zh-CN"/>
        </w:rPr>
      </w:pPr>
    </w:p>
    <w:p w:rsidR="006A3549" w:rsidRDefault="006A3549" w:rsidP="006A3549">
      <w:pPr>
        <w:autoSpaceDE w:val="0"/>
        <w:autoSpaceDN w:val="0"/>
        <w:spacing w:line="288" w:lineRule="auto"/>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 xml:space="preserve">： </w:t>
      </w:r>
    </w:p>
    <w:p w:rsidR="006A3549" w:rsidRDefault="006A3549" w:rsidP="006A3549">
      <w:pPr>
        <w:spacing w:line="288"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6A3549" w:rsidRDefault="006A3549" w:rsidP="006A3549"/>
    <w:p w:rsidR="006A3549" w:rsidRDefault="006A3549" w:rsidP="006A3549">
      <w:pPr>
        <w:spacing w:line="288" w:lineRule="auto"/>
        <w:jc w:val="right"/>
        <w:rPr>
          <w:rFonts w:ascii="仿宋" w:eastAsia="仿宋" w:hAnsi="仿宋" w:cs="仿宋"/>
          <w:kern w:val="0"/>
          <w:sz w:val="24"/>
          <w:lang w:val="zh-CN"/>
        </w:rPr>
      </w:pPr>
    </w:p>
    <w:p w:rsidR="006A3549" w:rsidRDefault="006A3549" w:rsidP="006A3549"/>
    <w:p w:rsidR="001A1FD1" w:rsidRDefault="001A1FD1"/>
    <w:sectPr w:rsidR="001A1FD1">
      <w:headerReference w:type="default" r:id="rId14"/>
      <w:footerReference w:type="even" r:id="rId15"/>
      <w:footerReference w:type="default" r:id="rId16"/>
      <w:headerReference w:type="first" r:id="rId17"/>
      <w:footerReference w:type="first" r:id="rId18"/>
      <w:pgSz w:w="11906" w:h="16838"/>
      <w:pgMar w:top="1440" w:right="1440" w:bottom="1440" w:left="144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F47" w:rsidRDefault="00351F47">
      <w:r>
        <w:separator/>
      </w:r>
    </w:p>
  </w:endnote>
  <w:endnote w:type="continuationSeparator" w:id="0">
    <w:p w:rsidR="00351F47" w:rsidRDefault="00351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charset w:val="86"/>
    <w:family w:val="auto"/>
    <w:pitch w:val="default"/>
    <w:sig w:usb0="00000001" w:usb1="080E0000" w:usb2="00000000" w:usb3="00000000" w:csb0="00040000" w:csb1="00000000"/>
  </w:font>
  <w:font w:name="Lucida Sans">
    <w:panose1 w:val="020B0602030504020204"/>
    <w:charset w:val="00"/>
    <w:family w:val="swiss"/>
    <w:pitch w:val="variable"/>
    <w:sig w:usb0="00000003"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T Xihei">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E" w:rsidRDefault="00F41F3E">
    <w:pPr>
      <w:pStyle w:val="ac"/>
      <w:framePr w:wrap="around" w:vAnchor="text" w:hAnchor="margin" w:xAlign="right" w:y="1"/>
      <w:rPr>
        <w:rStyle w:val="af3"/>
        <w:rFonts w:cs="Arial"/>
        <w:szCs w:val="21"/>
      </w:rPr>
    </w:pPr>
    <w:r>
      <w:rPr>
        <w:rStyle w:val="af3"/>
        <w:rFonts w:cs="Arial"/>
        <w:szCs w:val="21"/>
      </w:rPr>
      <w:fldChar w:fldCharType="begin"/>
    </w:r>
    <w:r>
      <w:rPr>
        <w:rStyle w:val="af3"/>
        <w:rFonts w:cs="Arial"/>
        <w:szCs w:val="21"/>
      </w:rPr>
      <w:instrText xml:space="preserve">PAGE  </w:instrText>
    </w:r>
    <w:r>
      <w:rPr>
        <w:rStyle w:val="af3"/>
        <w:rFonts w:cs="Arial"/>
        <w:szCs w:val="21"/>
      </w:rPr>
      <w:fldChar w:fldCharType="end"/>
    </w:r>
  </w:p>
  <w:p w:rsidR="00F41F3E" w:rsidRDefault="00F41F3E">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E" w:rsidRDefault="00F41F3E">
    <w:pPr>
      <w:pStyle w:val="ac"/>
      <w:jc w:val="center"/>
      <w:rPr>
        <w:rFonts w:ascii="??_GB2312" w:eastAsia="Times New Roman"/>
      </w:rP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00685" cy="147955"/>
              <wp:effectExtent l="0" t="0" r="18415"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wps:spPr>
                    <wps:txbx>
                      <w:txbxContent>
                        <w:p w:rsidR="00F41F3E" w:rsidRDefault="00F41F3E">
                          <w:pPr>
                            <w:pStyle w:val="ac"/>
                          </w:pPr>
                          <w:r>
                            <w:rPr>
                              <w:rFonts w:hint="eastAsia"/>
                            </w:rPr>
                            <w:t>第</w:t>
                          </w:r>
                          <w:r>
                            <w:fldChar w:fldCharType="begin"/>
                          </w:r>
                          <w:r>
                            <w:instrText xml:space="preserve"> PAGE  \* MERGEFORMAT </w:instrText>
                          </w:r>
                          <w:r>
                            <w:fldChar w:fldCharType="separate"/>
                          </w:r>
                          <w:r w:rsidR="006A5B4B">
                            <w:rPr>
                              <w:noProof/>
                            </w:rPr>
                            <w:t>41</w:t>
                          </w:r>
                          <w:r>
                            <w:fldChar w:fldCharType="end"/>
                          </w:r>
                          <w:r>
                            <w:rPr>
                              <w:rFonts w:hint="eastAsia"/>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31.55pt;height:1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" filled="f" stroked="f">
              <v:textbox style="mso-fit-shape-to-text:t" inset="0,0,0,0">
                <w:txbxContent>
                  <w:p w:rsidR="00F41F3E" w:rsidRDefault="00F41F3E">
                    <w:pPr>
                      <w:pStyle w:val="ac"/>
                    </w:pPr>
                    <w:r>
                      <w:rPr>
                        <w:rFonts w:hint="eastAsia"/>
                      </w:rPr>
                      <w:t>第</w:t>
                    </w:r>
                    <w:r>
                      <w:fldChar w:fldCharType="begin"/>
                    </w:r>
                    <w:r>
                      <w:instrText xml:space="preserve"> PAGE  \* MERGEFORMAT </w:instrText>
                    </w:r>
                    <w:r>
                      <w:fldChar w:fldCharType="separate"/>
                    </w:r>
                    <w:r w:rsidR="006A5B4B">
                      <w:rPr>
                        <w:noProof/>
                      </w:rPr>
                      <w:t>41</w:t>
                    </w:r>
                    <w:r>
                      <w:fldChar w:fldCharType="end"/>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E" w:rsidRDefault="00F41F3E">
    <w:pPr>
      <w:pStyle w:val="ac"/>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proofErr w:type="gramStart"/>
    <w:r>
      <w:rPr>
        <w:rFonts w:ascii="??_GB2312" w:eastAsia="Times New Roman"/>
      </w:rPr>
      <w:t>页共</w:t>
    </w:r>
    <w:proofErr w:type="gramEnd"/>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F47" w:rsidRDefault="00351F47">
      <w:r>
        <w:separator/>
      </w:r>
    </w:p>
  </w:footnote>
  <w:footnote w:type="continuationSeparator" w:id="0">
    <w:p w:rsidR="00351F47" w:rsidRDefault="00351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E" w:rsidRDefault="00F41F3E" w:rsidP="006A3549">
    <w:pPr>
      <w:pStyle w:val="af0"/>
      <w:ind w:firstLineChars="100" w:firstLine="18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E" w:rsidRDefault="00F41F3E">
    <w:pPr>
      <w:pStyle w:val="ad"/>
      <w:jc w:val="right"/>
    </w:pPr>
    <w:r>
      <w:rPr>
        <w:rFonts w:ascii="宋体" w:hAnsi="宋体" w:cs="宋体" w:hint="eastAsia"/>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1"/>
      <w:lvlText w:val="%1."/>
      <w:lvlJc w:val="left"/>
      <w:pPr>
        <w:tabs>
          <w:tab w:val="left" w:pos="1200"/>
        </w:tabs>
        <w:ind w:leftChars="400" w:left="1200" w:hangingChars="200" w:hanging="360"/>
      </w:pPr>
    </w:lvl>
  </w:abstractNum>
  <w:abstractNum w:abstractNumId="1">
    <w:nsid w:val="FFFFFF7F"/>
    <w:multiLevelType w:val="singleLevel"/>
    <w:tmpl w:val="680C2678"/>
    <w:lvl w:ilvl="0">
      <w:start w:val="1"/>
      <w:numFmt w:val="decimal"/>
      <w:pStyle w:val="2"/>
      <w:lvlText w:val="%1."/>
      <w:lvlJc w:val="left"/>
      <w:pPr>
        <w:tabs>
          <w:tab w:val="num" w:pos="780"/>
        </w:tabs>
        <w:ind w:leftChars="200" w:left="780" w:hangingChars="200" w:hanging="360"/>
      </w:pPr>
    </w:lvl>
  </w:abstractNum>
  <w:abstractNum w:abstractNumId="2">
    <w:nsid w:val="FFFFFF88"/>
    <w:multiLevelType w:val="singleLevel"/>
    <w:tmpl w:val="434C075C"/>
    <w:lvl w:ilvl="0">
      <w:start w:val="1"/>
      <w:numFmt w:val="decimal"/>
      <w:pStyle w:val="a"/>
      <w:lvlText w:val="%1."/>
      <w:lvlJc w:val="left"/>
      <w:pPr>
        <w:tabs>
          <w:tab w:val="num" w:pos="360"/>
        </w:tabs>
        <w:ind w:left="360" w:hangingChars="200" w:hanging="360"/>
      </w:pPr>
    </w:lvl>
  </w:abstractNum>
  <w:abstractNum w:abstractNumId="3">
    <w:nsid w:val="00000007"/>
    <w:multiLevelType w:val="multilevel"/>
    <w:tmpl w:val="00000007"/>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
    <w:nsid w:val="5A02C129"/>
    <w:multiLevelType w:val="singleLevel"/>
    <w:tmpl w:val="5A02C129"/>
    <w:lvl w:ilvl="0">
      <w:start w:val="1"/>
      <w:numFmt w:val="decimal"/>
      <w:lvlText w:val="%1."/>
      <w:lvlJc w:val="left"/>
      <w:pPr>
        <w:tabs>
          <w:tab w:val="left" w:pos="780"/>
        </w:tabs>
        <w:ind w:left="780" w:hanging="360"/>
      </w:pPr>
      <w:rPr>
        <w:rFonts w:cs="Times New Roman"/>
      </w:rPr>
    </w:lvl>
  </w:abstractNum>
  <w:abstractNum w:abstractNumId="5">
    <w:nsid w:val="5A02C13F"/>
    <w:multiLevelType w:val="singleLevel"/>
    <w:tmpl w:val="5A02C13F"/>
    <w:lvl w:ilvl="0">
      <w:start w:val="1"/>
      <w:numFmt w:val="decimal"/>
      <w:lvlText w:val="%1."/>
      <w:lvlJc w:val="left"/>
      <w:pPr>
        <w:tabs>
          <w:tab w:val="left" w:pos="360"/>
        </w:tabs>
        <w:ind w:left="360" w:hanging="360"/>
      </w:pPr>
      <w:rPr>
        <w:rFonts w:cs="Times New Roman"/>
      </w:rPr>
    </w:lvl>
  </w:abstractNum>
  <w:abstractNum w:abstractNumId="6">
    <w:nsid w:val="5A02C160"/>
    <w:multiLevelType w:val="singleLevel"/>
    <w:tmpl w:val="5A02C160"/>
    <w:lvl w:ilvl="0">
      <w:start w:val="1"/>
      <w:numFmt w:val="decimal"/>
      <w:pStyle w:val="3"/>
      <w:lvlText w:val="%1."/>
      <w:lvlJc w:val="left"/>
      <w:pPr>
        <w:tabs>
          <w:tab w:val="left" w:pos="1200"/>
        </w:tabs>
        <w:ind w:left="1200" w:hanging="360"/>
      </w:pPr>
      <w:rPr>
        <w:rFonts w:cs="Times New Roman"/>
      </w:rPr>
    </w:lvl>
  </w:abstractNum>
  <w:abstractNum w:abstractNumId="7">
    <w:nsid w:val="5CB017FC"/>
    <w:multiLevelType w:val="multilevel"/>
    <w:tmpl w:val="5CB017FC"/>
    <w:lvl w:ilvl="0">
      <w:start w:val="1"/>
      <w:numFmt w:val="decimal"/>
      <w:pStyle w:val="10"/>
      <w:suff w:val="space"/>
      <w:lvlText w:val="第 %1 章"/>
      <w:lvlJc w:val="left"/>
      <w:pPr>
        <w:ind w:left="425" w:hanging="425"/>
      </w:pPr>
      <w:rPr>
        <w:rFonts w:cs="Times New Roman" w:hint="eastAsia"/>
      </w:rPr>
    </w:lvl>
    <w:lvl w:ilvl="1">
      <w:start w:val="1"/>
      <w:numFmt w:val="decimal"/>
      <w:lvlText w:val="%1.%2 "/>
      <w:lvlJc w:val="left"/>
      <w:pPr>
        <w:tabs>
          <w:tab w:val="left" w:pos="1145"/>
        </w:tabs>
        <w:ind w:left="992" w:hanging="567"/>
      </w:pPr>
      <w:rPr>
        <w:rFonts w:cs="Times New Roman" w:hint="eastAsia"/>
      </w:rPr>
    </w:lvl>
    <w:lvl w:ilvl="2">
      <w:start w:val="1"/>
      <w:numFmt w:val="decimal"/>
      <w:lvlText w:val="〔%3〕、"/>
      <w:lvlJc w:val="left"/>
      <w:pPr>
        <w:tabs>
          <w:tab w:val="left" w:pos="2651"/>
        </w:tabs>
        <w:ind w:left="1418" w:hanging="567"/>
      </w:pPr>
      <w:rPr>
        <w:rFonts w:cs="Times New Roman" w:hint="eastAsia"/>
      </w:rPr>
    </w:lvl>
    <w:lvl w:ilvl="3">
      <w:start w:val="1"/>
      <w:numFmt w:val="none"/>
      <w:lvlText w:val=""/>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4351"/>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8">
    <w:nsid w:val="6B380D4A"/>
    <w:multiLevelType w:val="multilevel"/>
    <w:tmpl w:val="6B380D4A"/>
    <w:lvl w:ilvl="0">
      <w:start w:val="1"/>
      <w:numFmt w:val="japaneseCounting"/>
      <w:lvlText w:val="%1、"/>
      <w:lvlJc w:val="left"/>
      <w:pPr>
        <w:ind w:left="1280" w:hanging="720"/>
      </w:pPr>
      <w:rPr>
        <w:rFonts w:hint="default"/>
        <w:sz w:val="24"/>
      </w:rPr>
    </w:lvl>
    <w:lvl w:ilvl="1">
      <w:start w:val="1"/>
      <w:numFmt w:val="decimal"/>
      <w:lvlText w:val="（%2）"/>
      <w:lvlJc w:val="left"/>
      <w:pPr>
        <w:tabs>
          <w:tab w:val="left" w:pos="1400"/>
        </w:tabs>
        <w:ind w:left="1400" w:hanging="420"/>
      </w:pPr>
      <w:rPr>
        <w:rFonts w:hint="eastAsia"/>
        <w:sz w:val="24"/>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7"/>
  </w:num>
  <w:num w:numId="2">
    <w:abstractNumId w:val="4"/>
  </w:num>
  <w:num w:numId="3">
    <w:abstractNumId w:val="5"/>
  </w:num>
  <w:num w:numId="4">
    <w:abstractNumId w:val="6"/>
  </w:num>
  <w:num w:numId="5">
    <w:abstractNumId w:val="0"/>
  </w:num>
  <w:num w:numId="6">
    <w:abstractNumId w:val="3"/>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549"/>
    <w:rsid w:val="001A1FD1"/>
    <w:rsid w:val="002A6501"/>
    <w:rsid w:val="002F61D9"/>
    <w:rsid w:val="002F7705"/>
    <w:rsid w:val="00351F47"/>
    <w:rsid w:val="004444E4"/>
    <w:rsid w:val="00457B19"/>
    <w:rsid w:val="004C26D4"/>
    <w:rsid w:val="006A3549"/>
    <w:rsid w:val="006A5B4B"/>
    <w:rsid w:val="00711D7B"/>
    <w:rsid w:val="0086359B"/>
    <w:rsid w:val="00865161"/>
    <w:rsid w:val="00936C2A"/>
    <w:rsid w:val="00BE1FA0"/>
    <w:rsid w:val="00F35D31"/>
    <w:rsid w:val="00F41F3E"/>
    <w:rsid w:val="00FD1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qFormat="1"/>
    <w:lsdException w:name="annotation text" w:qFormat="1"/>
    <w:lsdException w:name="header" w:qFormat="1"/>
    <w:lsdException w:name="footer" w:qFormat="1"/>
    <w:lsdException w:name="caption" w:uiPriority="35" w:qFormat="1"/>
    <w:lsdException w:name="annotation reference" w:qFormat="1"/>
    <w:lsdException w:name="page number" w:qFormat="1"/>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Date" w:qFormat="1"/>
    <w:lsdException w:name="Body Text 2" w:qFormat="1"/>
    <w:lsdException w:name="Body Text Inden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10"/>
    <w:qFormat/>
    <w:rsid w:val="006A3549"/>
    <w:pPr>
      <w:widowControl w:val="0"/>
      <w:adjustRightInd w:val="0"/>
      <w:jc w:val="both"/>
    </w:pPr>
    <w:rPr>
      <w:rFonts w:ascii="Times New Roman" w:eastAsia="宋体" w:hAnsi="Times New Roman" w:cs="Times New Roman"/>
      <w:szCs w:val="24"/>
    </w:rPr>
  </w:style>
  <w:style w:type="paragraph" w:styleId="10">
    <w:name w:val="heading 1"/>
    <w:basedOn w:val="a0"/>
    <w:next w:val="a0"/>
    <w:link w:val="1Char"/>
    <w:uiPriority w:val="99"/>
    <w:qFormat/>
    <w:rsid w:val="006A3549"/>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0"/>
    <w:link w:val="2Char"/>
    <w:uiPriority w:val="99"/>
    <w:qFormat/>
    <w:rsid w:val="006A3549"/>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0"/>
    <w:link w:val="3Char"/>
    <w:uiPriority w:val="99"/>
    <w:qFormat/>
    <w:rsid w:val="006A3549"/>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6A3549"/>
    <w:pPr>
      <w:keepNext/>
      <w:keepLines/>
      <w:spacing w:before="280" w:after="290" w:line="376" w:lineRule="auto"/>
      <w:outlineLvl w:val="3"/>
    </w:pPr>
    <w:rPr>
      <w:rFonts w:ascii="Calibri Light" w:hAnsi="Calibri Light"/>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0"/>
    <w:uiPriority w:val="99"/>
    <w:qFormat/>
    <w:rsid w:val="006A3549"/>
    <w:rPr>
      <w:rFonts w:ascii="Times New Roman" w:eastAsia="仿宋_GB2312" w:hAnsi="Times New Roman" w:cs="Times New Roman"/>
      <w:b/>
      <w:kern w:val="44"/>
      <w:sz w:val="44"/>
      <w:szCs w:val="20"/>
    </w:rPr>
  </w:style>
  <w:style w:type="character" w:customStyle="1" w:styleId="2Char">
    <w:name w:val="标题 2 Char"/>
    <w:basedOn w:val="a1"/>
    <w:link w:val="20"/>
    <w:uiPriority w:val="99"/>
    <w:qFormat/>
    <w:rsid w:val="006A3549"/>
    <w:rPr>
      <w:rFonts w:ascii="Calibri Light" w:eastAsia="宋体" w:hAnsi="Calibri Light" w:cs="Times New Roman"/>
      <w:b/>
      <w:bCs/>
      <w:kern w:val="0"/>
      <w:sz w:val="32"/>
      <w:szCs w:val="32"/>
    </w:rPr>
  </w:style>
  <w:style w:type="character" w:customStyle="1" w:styleId="3Char">
    <w:name w:val="标题 3 Char"/>
    <w:basedOn w:val="a1"/>
    <w:link w:val="30"/>
    <w:uiPriority w:val="99"/>
    <w:qFormat/>
    <w:rsid w:val="006A3549"/>
    <w:rPr>
      <w:rFonts w:ascii="Times New Roman" w:eastAsia="宋体" w:hAnsi="Times New Roman" w:cs="Times New Roman"/>
      <w:b/>
      <w:bCs/>
      <w:kern w:val="0"/>
      <w:sz w:val="32"/>
      <w:szCs w:val="32"/>
    </w:rPr>
  </w:style>
  <w:style w:type="character" w:customStyle="1" w:styleId="4Char">
    <w:name w:val="标题 4 Char"/>
    <w:basedOn w:val="a1"/>
    <w:link w:val="4"/>
    <w:uiPriority w:val="99"/>
    <w:qFormat/>
    <w:rsid w:val="006A3549"/>
    <w:rPr>
      <w:rFonts w:ascii="Calibri Light" w:eastAsia="宋体" w:hAnsi="Calibri Light" w:cs="Times New Roman"/>
      <w:b/>
      <w:bCs/>
      <w:kern w:val="0"/>
      <w:sz w:val="28"/>
      <w:szCs w:val="28"/>
    </w:rPr>
  </w:style>
  <w:style w:type="paragraph" w:styleId="2">
    <w:name w:val="List Number 2"/>
    <w:basedOn w:val="a0"/>
    <w:uiPriority w:val="99"/>
    <w:qFormat/>
    <w:rsid w:val="006A3549"/>
    <w:pPr>
      <w:numPr>
        <w:numId w:val="7"/>
      </w:numPr>
      <w:tabs>
        <w:tab w:val="left" w:pos="780"/>
      </w:tabs>
      <w:ind w:leftChars="0" w:left="0" w:firstLineChars="0" w:firstLine="0"/>
    </w:pPr>
  </w:style>
  <w:style w:type="paragraph" w:styleId="a">
    <w:name w:val="List Number"/>
    <w:basedOn w:val="a0"/>
    <w:uiPriority w:val="99"/>
    <w:qFormat/>
    <w:rsid w:val="006A3549"/>
    <w:pPr>
      <w:numPr>
        <w:numId w:val="8"/>
      </w:numPr>
      <w:tabs>
        <w:tab w:val="left" w:pos="360"/>
      </w:tabs>
      <w:ind w:firstLineChars="0" w:firstLine="0"/>
    </w:pPr>
  </w:style>
  <w:style w:type="paragraph" w:styleId="a4">
    <w:name w:val="Normal Indent"/>
    <w:basedOn w:val="a0"/>
    <w:link w:val="Char"/>
    <w:uiPriority w:val="99"/>
    <w:qFormat/>
    <w:rsid w:val="006A3549"/>
    <w:pPr>
      <w:widowControl/>
      <w:snapToGrid w:val="0"/>
      <w:spacing w:line="480" w:lineRule="exact"/>
      <w:ind w:firstLine="567"/>
    </w:pPr>
    <w:rPr>
      <w:rFonts w:ascii="宋体"/>
      <w:snapToGrid w:val="0"/>
      <w:color w:val="000000"/>
      <w:kern w:val="28"/>
      <w:sz w:val="28"/>
      <w:szCs w:val="20"/>
    </w:rPr>
  </w:style>
  <w:style w:type="character" w:customStyle="1" w:styleId="Char">
    <w:name w:val="正文缩进 Char"/>
    <w:link w:val="a4"/>
    <w:uiPriority w:val="99"/>
    <w:qFormat/>
    <w:locked/>
    <w:rsid w:val="006A3549"/>
    <w:rPr>
      <w:rFonts w:ascii="宋体" w:eastAsia="宋体" w:hAnsi="Times New Roman" w:cs="Times New Roman"/>
      <w:snapToGrid w:val="0"/>
      <w:color w:val="000000"/>
      <w:kern w:val="28"/>
      <w:sz w:val="28"/>
      <w:szCs w:val="20"/>
    </w:rPr>
  </w:style>
  <w:style w:type="paragraph" w:styleId="a5">
    <w:name w:val="Document Map"/>
    <w:basedOn w:val="a0"/>
    <w:link w:val="Char1"/>
    <w:uiPriority w:val="99"/>
    <w:semiHidden/>
    <w:qFormat/>
    <w:rsid w:val="006A3549"/>
    <w:pPr>
      <w:shd w:val="clear" w:color="auto" w:fill="000080"/>
      <w:adjustRightInd/>
    </w:pPr>
    <w:rPr>
      <w:rFonts w:ascii="宋体"/>
      <w:sz w:val="18"/>
      <w:szCs w:val="18"/>
    </w:rPr>
  </w:style>
  <w:style w:type="character" w:customStyle="1" w:styleId="Char1">
    <w:name w:val="文档结构图 Char1"/>
    <w:basedOn w:val="a1"/>
    <w:link w:val="a5"/>
    <w:uiPriority w:val="99"/>
    <w:semiHidden/>
    <w:qFormat/>
    <w:locked/>
    <w:rsid w:val="006A3549"/>
    <w:rPr>
      <w:rFonts w:ascii="宋体" w:eastAsia="宋体" w:hAnsi="Times New Roman" w:cs="Times New Roman"/>
      <w:sz w:val="18"/>
      <w:szCs w:val="18"/>
      <w:shd w:val="clear" w:color="auto" w:fill="000080"/>
    </w:rPr>
  </w:style>
  <w:style w:type="character" w:customStyle="1" w:styleId="Char0">
    <w:name w:val="文档结构图 Char"/>
    <w:basedOn w:val="a1"/>
    <w:uiPriority w:val="99"/>
    <w:semiHidden/>
    <w:qFormat/>
    <w:rsid w:val="006A3549"/>
    <w:rPr>
      <w:rFonts w:ascii="宋体" w:eastAsia="宋体" w:hAnsi="Times New Roman" w:cs="Times New Roman"/>
      <w:sz w:val="18"/>
      <w:szCs w:val="18"/>
    </w:rPr>
  </w:style>
  <w:style w:type="paragraph" w:styleId="a6">
    <w:name w:val="annotation text"/>
    <w:basedOn w:val="a0"/>
    <w:link w:val="Char2"/>
    <w:uiPriority w:val="99"/>
    <w:qFormat/>
    <w:rsid w:val="006A3549"/>
    <w:pPr>
      <w:adjustRightInd/>
      <w:jc w:val="left"/>
    </w:pPr>
    <w:rPr>
      <w:kern w:val="0"/>
      <w:sz w:val="24"/>
      <w:lang w:val="zh-CN"/>
    </w:rPr>
  </w:style>
  <w:style w:type="character" w:customStyle="1" w:styleId="Char2">
    <w:name w:val="批注文字 Char"/>
    <w:basedOn w:val="a1"/>
    <w:link w:val="a6"/>
    <w:uiPriority w:val="99"/>
    <w:qFormat/>
    <w:rsid w:val="006A3549"/>
    <w:rPr>
      <w:rFonts w:ascii="Times New Roman" w:eastAsia="宋体" w:hAnsi="Times New Roman" w:cs="Times New Roman"/>
      <w:kern w:val="0"/>
      <w:sz w:val="24"/>
      <w:szCs w:val="24"/>
      <w:lang w:val="zh-CN"/>
    </w:rPr>
  </w:style>
  <w:style w:type="paragraph" w:styleId="a7">
    <w:name w:val="Body Text"/>
    <w:basedOn w:val="a0"/>
    <w:link w:val="Char3"/>
    <w:uiPriority w:val="99"/>
    <w:qFormat/>
    <w:rsid w:val="006A3549"/>
    <w:pPr>
      <w:spacing w:line="360" w:lineRule="auto"/>
    </w:pPr>
    <w:rPr>
      <w:rFonts w:eastAsia="仿宋_GB2312"/>
      <w:sz w:val="28"/>
    </w:rPr>
  </w:style>
  <w:style w:type="character" w:customStyle="1" w:styleId="Char3">
    <w:name w:val="正文文本 Char"/>
    <w:basedOn w:val="a1"/>
    <w:link w:val="a7"/>
    <w:uiPriority w:val="99"/>
    <w:qFormat/>
    <w:rsid w:val="006A3549"/>
    <w:rPr>
      <w:rFonts w:ascii="Times New Roman" w:eastAsia="仿宋_GB2312" w:hAnsi="Times New Roman" w:cs="Times New Roman"/>
      <w:sz w:val="28"/>
      <w:szCs w:val="24"/>
    </w:rPr>
  </w:style>
  <w:style w:type="paragraph" w:styleId="a8">
    <w:name w:val="Body Text Indent"/>
    <w:basedOn w:val="a0"/>
    <w:link w:val="Char4"/>
    <w:uiPriority w:val="99"/>
    <w:qFormat/>
    <w:rsid w:val="006A3549"/>
    <w:pPr>
      <w:spacing w:after="120"/>
      <w:ind w:leftChars="200" w:left="420"/>
    </w:pPr>
    <w:rPr>
      <w:kern w:val="0"/>
      <w:sz w:val="24"/>
    </w:rPr>
  </w:style>
  <w:style w:type="character" w:customStyle="1" w:styleId="Char4">
    <w:name w:val="正文文本缩进 Char"/>
    <w:basedOn w:val="a1"/>
    <w:link w:val="a8"/>
    <w:uiPriority w:val="99"/>
    <w:qFormat/>
    <w:rsid w:val="006A3549"/>
    <w:rPr>
      <w:rFonts w:ascii="Times New Roman" w:eastAsia="宋体" w:hAnsi="Times New Roman" w:cs="Times New Roman"/>
      <w:kern w:val="0"/>
      <w:sz w:val="24"/>
      <w:szCs w:val="24"/>
    </w:rPr>
  </w:style>
  <w:style w:type="paragraph" w:styleId="3">
    <w:name w:val="List Number 3"/>
    <w:basedOn w:val="a0"/>
    <w:uiPriority w:val="99"/>
    <w:qFormat/>
    <w:rsid w:val="006A3549"/>
    <w:pPr>
      <w:numPr>
        <w:numId w:val="4"/>
      </w:numPr>
    </w:pPr>
  </w:style>
  <w:style w:type="paragraph" w:styleId="a9">
    <w:name w:val="Plain Text"/>
    <w:basedOn w:val="a0"/>
    <w:link w:val="Char5"/>
    <w:uiPriority w:val="99"/>
    <w:qFormat/>
    <w:rsid w:val="006A3549"/>
    <w:rPr>
      <w:rFonts w:ascii="宋体" w:hAnsi="Courier New"/>
      <w:kern w:val="0"/>
      <w:szCs w:val="20"/>
    </w:rPr>
  </w:style>
  <w:style w:type="character" w:customStyle="1" w:styleId="Char5">
    <w:name w:val="纯文本 Char"/>
    <w:basedOn w:val="a1"/>
    <w:link w:val="a9"/>
    <w:uiPriority w:val="99"/>
    <w:qFormat/>
    <w:rsid w:val="006A3549"/>
    <w:rPr>
      <w:rFonts w:ascii="宋体" w:eastAsia="宋体" w:hAnsi="Courier New" w:cs="Times New Roman"/>
      <w:kern w:val="0"/>
      <w:szCs w:val="20"/>
    </w:rPr>
  </w:style>
  <w:style w:type="paragraph" w:styleId="aa">
    <w:name w:val="Date"/>
    <w:basedOn w:val="a0"/>
    <w:next w:val="a0"/>
    <w:link w:val="Char6"/>
    <w:uiPriority w:val="99"/>
    <w:qFormat/>
    <w:rsid w:val="006A3549"/>
    <w:pPr>
      <w:ind w:leftChars="2500" w:left="100"/>
    </w:pPr>
    <w:rPr>
      <w:rFonts w:ascii="宋体"/>
      <w:kern w:val="0"/>
      <w:szCs w:val="20"/>
      <w:lang w:val="zh-CN"/>
    </w:rPr>
  </w:style>
  <w:style w:type="character" w:customStyle="1" w:styleId="Char6">
    <w:name w:val="日期 Char"/>
    <w:basedOn w:val="a1"/>
    <w:link w:val="aa"/>
    <w:uiPriority w:val="99"/>
    <w:qFormat/>
    <w:rsid w:val="006A3549"/>
    <w:rPr>
      <w:rFonts w:ascii="宋体" w:eastAsia="宋体" w:hAnsi="Times New Roman" w:cs="Times New Roman"/>
      <w:kern w:val="0"/>
      <w:szCs w:val="20"/>
      <w:lang w:val="zh-CN"/>
    </w:rPr>
  </w:style>
  <w:style w:type="character" w:customStyle="1" w:styleId="2Char0">
    <w:name w:val="正文文本缩进 2 Char"/>
    <w:basedOn w:val="a1"/>
    <w:link w:val="21"/>
    <w:uiPriority w:val="99"/>
    <w:semiHidden/>
    <w:qFormat/>
    <w:rsid w:val="006A3549"/>
    <w:rPr>
      <w:rFonts w:ascii="Times New Roman" w:eastAsia="宋体" w:hAnsi="Times New Roman" w:cs="Times New Roman"/>
      <w:szCs w:val="24"/>
    </w:rPr>
  </w:style>
  <w:style w:type="paragraph" w:styleId="21">
    <w:name w:val="Body Text Indent 2"/>
    <w:basedOn w:val="a0"/>
    <w:link w:val="2Char0"/>
    <w:uiPriority w:val="99"/>
    <w:semiHidden/>
    <w:qFormat/>
    <w:rsid w:val="006A3549"/>
    <w:pPr>
      <w:spacing w:after="120" w:line="480" w:lineRule="auto"/>
      <w:ind w:leftChars="200" w:left="420"/>
    </w:pPr>
  </w:style>
  <w:style w:type="paragraph" w:styleId="ab">
    <w:name w:val="Balloon Text"/>
    <w:basedOn w:val="a0"/>
    <w:link w:val="Char7"/>
    <w:uiPriority w:val="99"/>
    <w:semiHidden/>
    <w:qFormat/>
    <w:rsid w:val="006A3549"/>
    <w:rPr>
      <w:sz w:val="18"/>
      <w:szCs w:val="18"/>
    </w:rPr>
  </w:style>
  <w:style w:type="character" w:customStyle="1" w:styleId="Char7">
    <w:name w:val="批注框文本 Char"/>
    <w:basedOn w:val="a1"/>
    <w:link w:val="ab"/>
    <w:uiPriority w:val="99"/>
    <w:semiHidden/>
    <w:qFormat/>
    <w:rsid w:val="006A3549"/>
    <w:rPr>
      <w:rFonts w:ascii="Times New Roman" w:eastAsia="宋体" w:hAnsi="Times New Roman" w:cs="Times New Roman"/>
      <w:sz w:val="18"/>
      <w:szCs w:val="18"/>
    </w:rPr>
  </w:style>
  <w:style w:type="paragraph" w:styleId="ac">
    <w:name w:val="footer"/>
    <w:basedOn w:val="a0"/>
    <w:link w:val="Char8"/>
    <w:uiPriority w:val="99"/>
    <w:qFormat/>
    <w:rsid w:val="006A3549"/>
    <w:pPr>
      <w:tabs>
        <w:tab w:val="center" w:pos="4153"/>
        <w:tab w:val="right" w:pos="8306"/>
      </w:tabs>
      <w:snapToGrid w:val="0"/>
      <w:jc w:val="left"/>
    </w:pPr>
    <w:rPr>
      <w:kern w:val="0"/>
      <w:sz w:val="18"/>
      <w:szCs w:val="18"/>
    </w:rPr>
  </w:style>
  <w:style w:type="character" w:customStyle="1" w:styleId="Char8">
    <w:name w:val="页脚 Char"/>
    <w:basedOn w:val="a1"/>
    <w:link w:val="ac"/>
    <w:uiPriority w:val="99"/>
    <w:qFormat/>
    <w:rsid w:val="006A3549"/>
    <w:rPr>
      <w:rFonts w:ascii="Times New Roman" w:eastAsia="宋体" w:hAnsi="Times New Roman" w:cs="Times New Roman"/>
      <w:kern w:val="0"/>
      <w:sz w:val="18"/>
      <w:szCs w:val="18"/>
    </w:rPr>
  </w:style>
  <w:style w:type="paragraph" w:styleId="ad">
    <w:name w:val="header"/>
    <w:basedOn w:val="a0"/>
    <w:link w:val="Char9"/>
    <w:uiPriority w:val="99"/>
    <w:qFormat/>
    <w:rsid w:val="006A3549"/>
    <w:pPr>
      <w:pBdr>
        <w:bottom w:val="single" w:sz="6" w:space="1" w:color="auto"/>
      </w:pBdr>
      <w:tabs>
        <w:tab w:val="center" w:pos="4153"/>
        <w:tab w:val="right" w:pos="8306"/>
      </w:tabs>
      <w:snapToGrid w:val="0"/>
      <w:jc w:val="center"/>
    </w:pPr>
    <w:rPr>
      <w:kern w:val="0"/>
      <w:sz w:val="18"/>
      <w:szCs w:val="20"/>
    </w:rPr>
  </w:style>
  <w:style w:type="character" w:customStyle="1" w:styleId="Char9">
    <w:name w:val="页眉 Char"/>
    <w:basedOn w:val="a1"/>
    <w:link w:val="ad"/>
    <w:uiPriority w:val="99"/>
    <w:qFormat/>
    <w:rsid w:val="006A3549"/>
    <w:rPr>
      <w:rFonts w:ascii="Times New Roman" w:eastAsia="宋体" w:hAnsi="Times New Roman" w:cs="Times New Roman"/>
      <w:kern w:val="0"/>
      <w:sz w:val="18"/>
      <w:szCs w:val="20"/>
    </w:rPr>
  </w:style>
  <w:style w:type="paragraph" w:styleId="ae">
    <w:name w:val="footnote text"/>
    <w:basedOn w:val="a0"/>
    <w:link w:val="Chara"/>
    <w:qFormat/>
    <w:rsid w:val="006A3549"/>
    <w:pPr>
      <w:snapToGrid w:val="0"/>
      <w:jc w:val="left"/>
    </w:pPr>
    <w:rPr>
      <w:sz w:val="18"/>
    </w:rPr>
  </w:style>
  <w:style w:type="character" w:customStyle="1" w:styleId="Chara">
    <w:name w:val="脚注文本 Char"/>
    <w:basedOn w:val="a1"/>
    <w:link w:val="ae"/>
    <w:rsid w:val="006A3549"/>
    <w:rPr>
      <w:rFonts w:ascii="Times New Roman" w:eastAsia="宋体" w:hAnsi="Times New Roman" w:cs="Times New Roman"/>
      <w:sz w:val="18"/>
      <w:szCs w:val="24"/>
    </w:rPr>
  </w:style>
  <w:style w:type="paragraph" w:styleId="22">
    <w:name w:val="Body Text 2"/>
    <w:basedOn w:val="a0"/>
    <w:link w:val="2Char1"/>
    <w:uiPriority w:val="99"/>
    <w:qFormat/>
    <w:rsid w:val="006A3549"/>
    <w:pPr>
      <w:widowControl/>
      <w:spacing w:afterLines="50" w:line="216" w:lineRule="auto"/>
      <w:jc w:val="center"/>
    </w:pPr>
    <w:rPr>
      <w:kern w:val="0"/>
      <w:sz w:val="24"/>
    </w:rPr>
  </w:style>
  <w:style w:type="character" w:customStyle="1" w:styleId="2Char1">
    <w:name w:val="正文文本 2 Char"/>
    <w:basedOn w:val="a1"/>
    <w:link w:val="22"/>
    <w:uiPriority w:val="99"/>
    <w:qFormat/>
    <w:rsid w:val="006A3549"/>
    <w:rPr>
      <w:rFonts w:ascii="Times New Roman" w:eastAsia="宋体" w:hAnsi="Times New Roman" w:cs="Times New Roman"/>
      <w:kern w:val="0"/>
      <w:sz w:val="24"/>
      <w:szCs w:val="24"/>
    </w:rPr>
  </w:style>
  <w:style w:type="paragraph" w:styleId="HTML">
    <w:name w:val="HTML Preformatted"/>
    <w:basedOn w:val="a0"/>
    <w:link w:val="HTMLChar"/>
    <w:uiPriority w:val="99"/>
    <w:qFormat/>
    <w:rsid w:val="006A35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1"/>
    <w:link w:val="HTML"/>
    <w:uiPriority w:val="99"/>
    <w:rsid w:val="006A3549"/>
    <w:rPr>
      <w:rFonts w:ascii="黑体" w:eastAsia="黑体" w:hAnsi="Courier New" w:cs="Courier New"/>
      <w:kern w:val="0"/>
      <w:sz w:val="20"/>
      <w:szCs w:val="20"/>
    </w:rPr>
  </w:style>
  <w:style w:type="paragraph" w:styleId="af">
    <w:name w:val="Normal (Web)"/>
    <w:basedOn w:val="a0"/>
    <w:uiPriority w:val="99"/>
    <w:qFormat/>
    <w:rsid w:val="006A3549"/>
    <w:pPr>
      <w:widowControl/>
      <w:spacing w:before="100" w:beforeAutospacing="1" w:after="100" w:afterAutospacing="1"/>
      <w:jc w:val="left"/>
    </w:pPr>
    <w:rPr>
      <w:rFonts w:ascii="宋体" w:hAnsi="宋体" w:cs="宋体"/>
      <w:kern w:val="0"/>
      <w:sz w:val="24"/>
    </w:rPr>
  </w:style>
  <w:style w:type="paragraph" w:styleId="af0">
    <w:name w:val="Title"/>
    <w:basedOn w:val="a0"/>
    <w:next w:val="a0"/>
    <w:link w:val="Charb"/>
    <w:uiPriority w:val="99"/>
    <w:qFormat/>
    <w:rsid w:val="006A3549"/>
    <w:pPr>
      <w:spacing w:before="240" w:after="60"/>
      <w:jc w:val="center"/>
      <w:outlineLvl w:val="0"/>
    </w:pPr>
    <w:rPr>
      <w:rFonts w:ascii="Calibri Light" w:hAnsi="Calibri Light"/>
      <w:b/>
      <w:bCs/>
      <w:kern w:val="0"/>
      <w:sz w:val="32"/>
      <w:szCs w:val="32"/>
    </w:rPr>
  </w:style>
  <w:style w:type="character" w:customStyle="1" w:styleId="Charb">
    <w:name w:val="标题 Char"/>
    <w:basedOn w:val="a1"/>
    <w:link w:val="af0"/>
    <w:uiPriority w:val="99"/>
    <w:qFormat/>
    <w:rsid w:val="006A3549"/>
    <w:rPr>
      <w:rFonts w:ascii="Calibri Light" w:eastAsia="宋体" w:hAnsi="Calibri Light" w:cs="Times New Roman"/>
      <w:b/>
      <w:bCs/>
      <w:kern w:val="0"/>
      <w:sz w:val="32"/>
      <w:szCs w:val="32"/>
    </w:rPr>
  </w:style>
  <w:style w:type="paragraph" w:styleId="af1">
    <w:name w:val="annotation subject"/>
    <w:basedOn w:val="a6"/>
    <w:next w:val="a6"/>
    <w:link w:val="Charc"/>
    <w:uiPriority w:val="99"/>
    <w:qFormat/>
    <w:rsid w:val="006A3549"/>
    <w:pPr>
      <w:widowControl/>
      <w:spacing w:afterLines="50"/>
    </w:pPr>
    <w:rPr>
      <w:b/>
      <w:bCs/>
    </w:rPr>
  </w:style>
  <w:style w:type="character" w:customStyle="1" w:styleId="Charc">
    <w:name w:val="批注主题 Char"/>
    <w:basedOn w:val="Char2"/>
    <w:link w:val="af1"/>
    <w:uiPriority w:val="99"/>
    <w:qFormat/>
    <w:rsid w:val="006A3549"/>
    <w:rPr>
      <w:rFonts w:ascii="Times New Roman" w:eastAsia="宋体" w:hAnsi="Times New Roman" w:cs="Times New Roman"/>
      <w:b/>
      <w:bCs/>
      <w:kern w:val="0"/>
      <w:sz w:val="24"/>
      <w:szCs w:val="24"/>
      <w:lang w:val="zh-CN"/>
    </w:rPr>
  </w:style>
  <w:style w:type="character" w:styleId="af2">
    <w:name w:val="Strong"/>
    <w:basedOn w:val="a1"/>
    <w:uiPriority w:val="22"/>
    <w:qFormat/>
    <w:rsid w:val="006A3549"/>
    <w:rPr>
      <w:b/>
      <w:bCs/>
    </w:rPr>
  </w:style>
  <w:style w:type="character" w:styleId="af3">
    <w:name w:val="page number"/>
    <w:basedOn w:val="a1"/>
    <w:uiPriority w:val="99"/>
    <w:qFormat/>
    <w:rsid w:val="006A3549"/>
    <w:rPr>
      <w:rFonts w:ascii="Arial" w:eastAsia="黑体" w:hAnsi="Arial" w:cs="Times New Roman"/>
      <w:snapToGrid w:val="0"/>
      <w:kern w:val="0"/>
      <w:sz w:val="21"/>
    </w:rPr>
  </w:style>
  <w:style w:type="character" w:styleId="af4">
    <w:name w:val="FollowedHyperlink"/>
    <w:basedOn w:val="a1"/>
    <w:uiPriority w:val="99"/>
    <w:qFormat/>
    <w:rsid w:val="006A3549"/>
    <w:rPr>
      <w:rFonts w:cs="Times New Roman"/>
      <w:color w:val="800080"/>
      <w:u w:val="none"/>
    </w:rPr>
  </w:style>
  <w:style w:type="character" w:styleId="af5">
    <w:name w:val="Hyperlink"/>
    <w:basedOn w:val="a1"/>
    <w:uiPriority w:val="99"/>
    <w:qFormat/>
    <w:rsid w:val="006A3549"/>
    <w:rPr>
      <w:rFonts w:cs="Times New Roman"/>
      <w:color w:val="0000FF"/>
      <w:u w:val="single"/>
    </w:rPr>
  </w:style>
  <w:style w:type="paragraph" w:customStyle="1" w:styleId="Normal">
    <w:name w:val="[Normal]"/>
    <w:qFormat/>
    <w:rsid w:val="006A3549"/>
    <w:rPr>
      <w:rFonts w:ascii="宋体" w:eastAsia="宋体" w:hAnsi="宋体" w:cs="Times New Roman"/>
      <w:kern w:val="0"/>
      <w:sz w:val="24"/>
      <w:lang w:val="zh-CN"/>
    </w:rPr>
  </w:style>
  <w:style w:type="paragraph" w:customStyle="1" w:styleId="af6">
    <w:name w:val="首行缩进"/>
    <w:basedOn w:val="a0"/>
    <w:next w:val="a7"/>
    <w:uiPriority w:val="99"/>
    <w:qFormat/>
    <w:rsid w:val="006A3549"/>
    <w:pPr>
      <w:spacing w:line="360" w:lineRule="auto"/>
      <w:ind w:firstLineChars="200" w:firstLine="480"/>
    </w:pPr>
    <w:rPr>
      <w:sz w:val="24"/>
      <w:szCs w:val="22"/>
      <w:lang w:val="zh-CN"/>
    </w:rPr>
  </w:style>
  <w:style w:type="character" w:customStyle="1" w:styleId="HeaderChar">
    <w:name w:val="Header Char"/>
    <w:basedOn w:val="a1"/>
    <w:uiPriority w:val="99"/>
    <w:qFormat/>
    <w:locked/>
    <w:rsid w:val="006A3549"/>
    <w:rPr>
      <w:rFonts w:ascii="Times New Roman" w:eastAsia="宋体" w:hAnsi="Times New Roman" w:cs="Times New Roman"/>
      <w:sz w:val="18"/>
    </w:rPr>
  </w:style>
  <w:style w:type="paragraph" w:customStyle="1" w:styleId="aspnumfaautoadjustrightr">
    <w:name w:val="aspnumfaautoadjustrightr"/>
    <w:uiPriority w:val="99"/>
    <w:qFormat/>
    <w:rsid w:val="006A3549"/>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11">
    <w:name w:val="列出段落1"/>
    <w:basedOn w:val="a0"/>
    <w:uiPriority w:val="99"/>
    <w:qFormat/>
    <w:rsid w:val="006A3549"/>
    <w:pPr>
      <w:spacing w:line="360" w:lineRule="auto"/>
      <w:ind w:firstLineChars="200" w:firstLine="200"/>
    </w:pPr>
    <w:rPr>
      <w:rFonts w:eastAsia="楷体_GB2312" w:cs="Lucida Sans"/>
      <w:sz w:val="24"/>
    </w:rPr>
  </w:style>
  <w:style w:type="paragraph" w:customStyle="1" w:styleId="2def">
    <w:name w:val="标题2def"/>
    <w:basedOn w:val="af0"/>
    <w:uiPriority w:val="99"/>
    <w:qFormat/>
    <w:rsid w:val="006A3549"/>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6A3549"/>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6A3549"/>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CharChar2CharChar">
    <w:name w:val="Char Char2 Char Char"/>
    <w:basedOn w:val="a0"/>
    <w:uiPriority w:val="99"/>
    <w:qFormat/>
    <w:rsid w:val="006A3549"/>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6A3549"/>
    <w:pPr>
      <w:adjustRightInd/>
    </w:pPr>
    <w:rPr>
      <w:rFonts w:ascii="Tahoma" w:hAnsi="Tahoma"/>
      <w:sz w:val="24"/>
      <w:szCs w:val="20"/>
    </w:rPr>
  </w:style>
  <w:style w:type="paragraph" w:customStyle="1" w:styleId="210">
    <w:name w:val="正文文本缩进 21"/>
    <w:basedOn w:val="a0"/>
    <w:uiPriority w:val="99"/>
    <w:qFormat/>
    <w:rsid w:val="006A3549"/>
    <w:pPr>
      <w:adjustRightInd/>
      <w:spacing w:line="520" w:lineRule="exact"/>
      <w:ind w:firstLineChars="303" w:firstLine="848"/>
    </w:pPr>
    <w:rPr>
      <w:rFonts w:ascii="黑体" w:eastAsia="黑体" w:hAnsi="Calibri" w:cs="黑体"/>
      <w:sz w:val="28"/>
      <w:szCs w:val="22"/>
    </w:rPr>
  </w:style>
  <w:style w:type="paragraph" w:customStyle="1" w:styleId="af7">
    <w:name w:val="正文段"/>
    <w:basedOn w:val="a0"/>
    <w:link w:val="Chard"/>
    <w:uiPriority w:val="99"/>
    <w:qFormat/>
    <w:rsid w:val="006A3549"/>
    <w:pPr>
      <w:widowControl/>
      <w:snapToGrid w:val="0"/>
      <w:spacing w:afterLines="50"/>
      <w:ind w:firstLineChars="200" w:firstLine="200"/>
    </w:pPr>
    <w:rPr>
      <w:kern w:val="0"/>
      <w:sz w:val="24"/>
      <w:szCs w:val="20"/>
    </w:rPr>
  </w:style>
  <w:style w:type="character" w:customStyle="1" w:styleId="Chard">
    <w:name w:val="正文段 Char"/>
    <w:link w:val="af7"/>
    <w:uiPriority w:val="99"/>
    <w:qFormat/>
    <w:locked/>
    <w:rsid w:val="006A3549"/>
    <w:rPr>
      <w:rFonts w:ascii="Times New Roman" w:eastAsia="宋体" w:hAnsi="Times New Roman" w:cs="Times New Roman"/>
      <w:kern w:val="0"/>
      <w:sz w:val="24"/>
      <w:szCs w:val="20"/>
    </w:rPr>
  </w:style>
  <w:style w:type="paragraph" w:customStyle="1" w:styleId="23">
    <w:name w:val="正文2"/>
    <w:basedOn w:val="a0"/>
    <w:link w:val="2Char2"/>
    <w:uiPriority w:val="99"/>
    <w:qFormat/>
    <w:rsid w:val="006A3549"/>
    <w:pPr>
      <w:spacing w:before="156" w:line="360" w:lineRule="auto"/>
      <w:ind w:firstLineChars="200" w:firstLine="510"/>
    </w:pPr>
    <w:rPr>
      <w:sz w:val="24"/>
      <w:szCs w:val="20"/>
    </w:rPr>
  </w:style>
  <w:style w:type="character" w:customStyle="1" w:styleId="2Char2">
    <w:name w:val="正文2 Char"/>
    <w:link w:val="23"/>
    <w:uiPriority w:val="99"/>
    <w:qFormat/>
    <w:locked/>
    <w:rsid w:val="006A3549"/>
    <w:rPr>
      <w:rFonts w:ascii="Times New Roman" w:eastAsia="宋体" w:hAnsi="Times New Roman" w:cs="Times New Roman"/>
      <w:sz w:val="24"/>
      <w:szCs w:val="20"/>
    </w:rPr>
  </w:style>
  <w:style w:type="paragraph" w:customStyle="1" w:styleId="af8">
    <w:name w:val="表正文"/>
    <w:basedOn w:val="a0"/>
    <w:next w:val="a9"/>
    <w:uiPriority w:val="99"/>
    <w:qFormat/>
    <w:rsid w:val="006A3549"/>
    <w:rPr>
      <w:rFonts w:ascii="宋体" w:hAnsi="Courier New"/>
      <w:szCs w:val="20"/>
    </w:rPr>
  </w:style>
  <w:style w:type="character" w:customStyle="1" w:styleId="Char20">
    <w:name w:val="日期 Char2"/>
    <w:uiPriority w:val="99"/>
    <w:qFormat/>
    <w:rsid w:val="006A3549"/>
    <w:rPr>
      <w:rFonts w:ascii="楷体_GB2312" w:eastAsia="楷体_GB2312"/>
      <w:b/>
      <w:kern w:val="2"/>
      <w:sz w:val="28"/>
      <w:lang w:val="en-US" w:eastAsia="zh-CN"/>
    </w:rPr>
  </w:style>
  <w:style w:type="paragraph" w:styleId="af9">
    <w:name w:val="List Paragraph"/>
    <w:basedOn w:val="a0"/>
    <w:uiPriority w:val="99"/>
    <w:qFormat/>
    <w:rsid w:val="006A3549"/>
    <w:pPr>
      <w:ind w:left="720"/>
      <w:contextualSpacing/>
    </w:pPr>
  </w:style>
  <w:style w:type="paragraph" w:customStyle="1" w:styleId="Afa">
    <w:name w:val="正文 A"/>
    <w:uiPriority w:val="99"/>
    <w:qFormat/>
    <w:rsid w:val="006A3549"/>
    <w:pPr>
      <w:widowControl w:val="0"/>
      <w:spacing w:line="360" w:lineRule="atLeast"/>
    </w:pPr>
    <w:rPr>
      <w:rFonts w:ascii="Times New Roman" w:eastAsia="宋体" w:hAnsi="Times New Roman" w:cs="Times New Roman"/>
      <w:color w:val="000000"/>
      <w:kern w:val="0"/>
      <w:sz w:val="24"/>
      <w:szCs w:val="24"/>
    </w:rPr>
  </w:style>
  <w:style w:type="character" w:customStyle="1" w:styleId="px10">
    <w:name w:val="px_10"/>
    <w:uiPriority w:val="99"/>
    <w:qFormat/>
    <w:rsid w:val="006A3549"/>
    <w:rPr>
      <w:lang w:val="zh-TW" w:eastAsia="zh-TW"/>
    </w:rPr>
  </w:style>
  <w:style w:type="paragraph" w:customStyle="1" w:styleId="12">
    <w:name w:val="部分1"/>
    <w:basedOn w:val="a0"/>
    <w:uiPriority w:val="99"/>
    <w:qFormat/>
    <w:rsid w:val="006A3549"/>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6A3549"/>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6A3549"/>
    <w:pPr>
      <w:spacing w:line="360" w:lineRule="auto"/>
      <w:ind w:firstLineChars="200" w:firstLine="200"/>
    </w:pPr>
    <w:rPr>
      <w:rFonts w:eastAsia="楷体_GB2312" w:cs="Lucida Sans"/>
      <w:sz w:val="24"/>
    </w:rPr>
  </w:style>
  <w:style w:type="paragraph" w:customStyle="1" w:styleId="5">
    <w:name w:val="样式5"/>
    <w:basedOn w:val="a0"/>
    <w:uiPriority w:val="99"/>
    <w:qFormat/>
    <w:rsid w:val="006A3549"/>
    <w:pPr>
      <w:spacing w:line="440" w:lineRule="exact"/>
      <w:ind w:left="2" w:firstLineChars="200" w:firstLine="480"/>
    </w:pPr>
    <w:rPr>
      <w:rFonts w:ascii="仿宋_GB2312" w:eastAsia="仿宋_GB2312" w:hAnsi="仿宋"/>
      <w:sz w:val="24"/>
    </w:rPr>
  </w:style>
  <w:style w:type="paragraph" w:customStyle="1" w:styleId="40">
    <w:name w:val="样式4"/>
    <w:basedOn w:val="a0"/>
    <w:uiPriority w:val="99"/>
    <w:qFormat/>
    <w:rsid w:val="006A3549"/>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6A3549"/>
    <w:pPr>
      <w:widowControl w:val="0"/>
      <w:jc w:val="both"/>
    </w:pPr>
    <w:rPr>
      <w:rFonts w:ascii="Calibri" w:eastAsia="宋体" w:hAnsi="Calibri" w:cs="Times New Roman"/>
      <w:kern w:val="0"/>
      <w:szCs w:val="24"/>
    </w:rPr>
  </w:style>
  <w:style w:type="paragraph" w:customStyle="1" w:styleId="50">
    <w:name w:val="列出段落5"/>
    <w:basedOn w:val="a0"/>
    <w:uiPriority w:val="34"/>
    <w:qFormat/>
    <w:rsid w:val="006A3549"/>
    <w:pPr>
      <w:ind w:firstLineChars="200" w:firstLine="420"/>
    </w:pPr>
    <w:rPr>
      <w:rFonts w:ascii="Calibri" w:hAnsi="Calibri"/>
      <w:sz w:val="24"/>
    </w:rPr>
  </w:style>
  <w:style w:type="paragraph" w:customStyle="1" w:styleId="unnamed1">
    <w:name w:val="unnamed1"/>
    <w:basedOn w:val="a0"/>
    <w:qFormat/>
    <w:rsid w:val="006A3549"/>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1"/>
    <w:qFormat/>
    <w:rsid w:val="006A3549"/>
    <w:rPr>
      <w:rFonts w:ascii="宋体" w:eastAsia="宋体" w:hAnsi="宋体" w:hint="eastAsia"/>
      <w:sz w:val="21"/>
      <w:szCs w:val="21"/>
    </w:rPr>
  </w:style>
  <w:style w:type="paragraph" w:customStyle="1" w:styleId="2CharCharChar">
    <w:name w:val="样式2 Char Char Char"/>
    <w:basedOn w:val="a0"/>
    <w:qFormat/>
    <w:rsid w:val="006A3549"/>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1"/>
    <w:qFormat/>
    <w:rsid w:val="006A3549"/>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6A3549"/>
    <w:pPr>
      <w:ind w:firstLine="420"/>
    </w:pPr>
    <w:rPr>
      <w:rFonts w:ascii="Arial" w:eastAsia="仿宋_GB2312" w:hAnsi="Arial" w:cs="Arial"/>
      <w:bCs/>
      <w:sz w:val="28"/>
      <w:szCs w:val="28"/>
    </w:rPr>
  </w:style>
  <w:style w:type="paragraph" w:customStyle="1" w:styleId="afb">
    <w:name w:val="正文格式（小四）"/>
    <w:basedOn w:val="a0"/>
    <w:qFormat/>
    <w:rsid w:val="006A3549"/>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6A3549"/>
    <w:pPr>
      <w:ind w:firstLineChars="200" w:firstLine="420"/>
    </w:pPr>
  </w:style>
  <w:style w:type="paragraph" w:customStyle="1" w:styleId="Style2">
    <w:name w:val="_Style 2"/>
    <w:basedOn w:val="a0"/>
    <w:uiPriority w:val="99"/>
    <w:qFormat/>
    <w:rsid w:val="006A3549"/>
    <w:pPr>
      <w:ind w:firstLineChars="200" w:firstLine="420"/>
    </w:pPr>
  </w:style>
  <w:style w:type="paragraph" w:customStyle="1" w:styleId="1">
    <w:name w:val="（1）"/>
    <w:basedOn w:val="a0"/>
    <w:qFormat/>
    <w:rsid w:val="006A3549"/>
    <w:pPr>
      <w:numPr>
        <w:numId w:val="5"/>
      </w:numPr>
      <w:tabs>
        <w:tab w:val="left" w:pos="961"/>
      </w:tabs>
      <w:spacing w:line="360" w:lineRule="auto"/>
    </w:pPr>
    <w:rPr>
      <w:sz w:val="24"/>
    </w:rPr>
  </w:style>
  <w:style w:type="paragraph" w:customStyle="1" w:styleId="Default">
    <w:name w:val="Default"/>
    <w:qFormat/>
    <w:rsid w:val="006A3549"/>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CM18">
    <w:name w:val="CM18"/>
    <w:basedOn w:val="Default"/>
    <w:next w:val="Default"/>
    <w:uiPriority w:val="99"/>
    <w:qFormat/>
    <w:rsid w:val="006A3549"/>
    <w:rPr>
      <w:rFonts w:ascii="ST Xihei" w:eastAsia="ST Xihei" w:hAnsi="Calibri"/>
      <w:color w:val="auto"/>
    </w:rPr>
  </w:style>
  <w:style w:type="character" w:customStyle="1" w:styleId="qxdate">
    <w:name w:val="qxdate"/>
    <w:basedOn w:val="a1"/>
    <w:qFormat/>
    <w:rsid w:val="006A3549"/>
    <w:rPr>
      <w:color w:val="333333"/>
      <w:sz w:val="18"/>
      <w:szCs w:val="18"/>
    </w:rPr>
  </w:style>
  <w:style w:type="character" w:customStyle="1" w:styleId="cfdate">
    <w:name w:val="cfdate"/>
    <w:basedOn w:val="a1"/>
    <w:qFormat/>
    <w:rsid w:val="006A3549"/>
    <w:rPr>
      <w:color w:val="333333"/>
      <w:sz w:val="18"/>
      <w:szCs w:val="18"/>
    </w:rPr>
  </w:style>
  <w:style w:type="character" w:customStyle="1" w:styleId="redfilefwwh">
    <w:name w:val="redfilefwwh"/>
    <w:basedOn w:val="a1"/>
    <w:qFormat/>
    <w:rsid w:val="006A3549"/>
    <w:rPr>
      <w:color w:val="BA2636"/>
      <w:sz w:val="18"/>
      <w:szCs w:val="18"/>
    </w:rPr>
  </w:style>
  <w:style w:type="character" w:customStyle="1" w:styleId="displayarti">
    <w:name w:val="displayarti"/>
    <w:basedOn w:val="a1"/>
    <w:qFormat/>
    <w:rsid w:val="006A3549"/>
    <w:rPr>
      <w:color w:val="FFFFFF"/>
      <w:shd w:val="clear" w:color="auto" w:fill="A00000"/>
    </w:rPr>
  </w:style>
  <w:style w:type="character" w:customStyle="1" w:styleId="gjfg">
    <w:name w:val="gjfg"/>
    <w:basedOn w:val="a1"/>
    <w:qFormat/>
    <w:rsid w:val="006A3549"/>
  </w:style>
  <w:style w:type="character" w:customStyle="1" w:styleId="redfilenumber">
    <w:name w:val="redfilenumber"/>
    <w:basedOn w:val="a1"/>
    <w:qFormat/>
    <w:rsid w:val="006A3549"/>
    <w:rPr>
      <w:color w:val="BA2636"/>
      <w:sz w:val="18"/>
      <w:szCs w:val="18"/>
    </w:rPr>
  </w:style>
  <w:style w:type="character" w:customStyle="1" w:styleId="15">
    <w:name w:val="15"/>
    <w:qFormat/>
    <w:rsid w:val="006A3549"/>
    <w:rPr>
      <w:rFonts w:ascii="宋体" w:eastAsia="宋体" w:hAnsi="宋体" w:cs="宋体" w:hint="eastAsia"/>
      <w:color w:val="000000"/>
      <w:sz w:val="24"/>
      <w:szCs w:val="24"/>
    </w:rPr>
  </w:style>
  <w:style w:type="paragraph" w:customStyle="1" w:styleId="tabletext">
    <w:name w:val="tabletext"/>
    <w:basedOn w:val="a0"/>
    <w:qFormat/>
    <w:rsid w:val="006A3549"/>
    <w:pPr>
      <w:widowControl/>
      <w:spacing w:before="100" w:beforeAutospacing="1" w:after="100" w:afterAutospacing="1"/>
      <w:jc w:val="left"/>
    </w:pPr>
    <w:rPr>
      <w:rFonts w:ascii="宋体" w:hAnsi="宋体" w:cs="宋体"/>
      <w:kern w:val="0"/>
      <w:sz w:val="24"/>
    </w:rPr>
  </w:style>
  <w:style w:type="paragraph" w:customStyle="1" w:styleId="0">
    <w:name w:val="0正文"/>
    <w:basedOn w:val="a0"/>
    <w:qFormat/>
    <w:rsid w:val="006A3549"/>
    <w:pPr>
      <w:spacing w:line="360" w:lineRule="auto"/>
      <w:ind w:firstLineChars="200" w:firstLine="200"/>
    </w:pPr>
  </w:style>
  <w:style w:type="paragraph" w:customStyle="1" w:styleId="cn7">
    <w:name w:val="cn7"/>
    <w:basedOn w:val="a0"/>
    <w:qFormat/>
    <w:rsid w:val="006A3549"/>
    <w:pPr>
      <w:widowControl/>
      <w:spacing w:before="100" w:beforeAutospacing="1" w:after="100" w:afterAutospacing="1"/>
      <w:jc w:val="left"/>
    </w:pPr>
    <w:rPr>
      <w:rFonts w:ascii="宋体" w:hAnsi="宋体"/>
      <w:b/>
      <w:bCs/>
      <w:color w:val="000000"/>
      <w:kern w:val="0"/>
      <w:sz w:val="30"/>
      <w:szCs w:val="30"/>
    </w:rPr>
  </w:style>
  <w:style w:type="table" w:styleId="afc">
    <w:name w:val="Table Grid"/>
    <w:basedOn w:val="a2"/>
    <w:uiPriority w:val="99"/>
    <w:qFormat/>
    <w:rsid w:val="004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qFormat="1"/>
    <w:lsdException w:name="annotation text" w:qFormat="1"/>
    <w:lsdException w:name="header" w:qFormat="1"/>
    <w:lsdException w:name="footer" w:qFormat="1"/>
    <w:lsdException w:name="caption" w:uiPriority="35" w:qFormat="1"/>
    <w:lsdException w:name="annotation reference" w:qFormat="1"/>
    <w:lsdException w:name="page number" w:qFormat="1"/>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Date" w:qFormat="1"/>
    <w:lsdException w:name="Body Text 2" w:qFormat="1"/>
    <w:lsdException w:name="Body Text Inden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10"/>
    <w:qFormat/>
    <w:rsid w:val="006A3549"/>
    <w:pPr>
      <w:widowControl w:val="0"/>
      <w:adjustRightInd w:val="0"/>
      <w:jc w:val="both"/>
    </w:pPr>
    <w:rPr>
      <w:rFonts w:ascii="Times New Roman" w:eastAsia="宋体" w:hAnsi="Times New Roman" w:cs="Times New Roman"/>
      <w:szCs w:val="24"/>
    </w:rPr>
  </w:style>
  <w:style w:type="paragraph" w:styleId="10">
    <w:name w:val="heading 1"/>
    <w:basedOn w:val="a0"/>
    <w:next w:val="a0"/>
    <w:link w:val="1Char"/>
    <w:uiPriority w:val="99"/>
    <w:qFormat/>
    <w:rsid w:val="006A3549"/>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0"/>
    <w:link w:val="2Char"/>
    <w:uiPriority w:val="99"/>
    <w:qFormat/>
    <w:rsid w:val="006A3549"/>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0"/>
    <w:link w:val="3Char"/>
    <w:uiPriority w:val="99"/>
    <w:qFormat/>
    <w:rsid w:val="006A3549"/>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6A3549"/>
    <w:pPr>
      <w:keepNext/>
      <w:keepLines/>
      <w:spacing w:before="280" w:after="290" w:line="376" w:lineRule="auto"/>
      <w:outlineLvl w:val="3"/>
    </w:pPr>
    <w:rPr>
      <w:rFonts w:ascii="Calibri Light" w:hAnsi="Calibri Light"/>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0"/>
    <w:uiPriority w:val="99"/>
    <w:qFormat/>
    <w:rsid w:val="006A3549"/>
    <w:rPr>
      <w:rFonts w:ascii="Times New Roman" w:eastAsia="仿宋_GB2312" w:hAnsi="Times New Roman" w:cs="Times New Roman"/>
      <w:b/>
      <w:kern w:val="44"/>
      <w:sz w:val="44"/>
      <w:szCs w:val="20"/>
    </w:rPr>
  </w:style>
  <w:style w:type="character" w:customStyle="1" w:styleId="2Char">
    <w:name w:val="标题 2 Char"/>
    <w:basedOn w:val="a1"/>
    <w:link w:val="20"/>
    <w:uiPriority w:val="99"/>
    <w:qFormat/>
    <w:rsid w:val="006A3549"/>
    <w:rPr>
      <w:rFonts w:ascii="Calibri Light" w:eastAsia="宋体" w:hAnsi="Calibri Light" w:cs="Times New Roman"/>
      <w:b/>
      <w:bCs/>
      <w:kern w:val="0"/>
      <w:sz w:val="32"/>
      <w:szCs w:val="32"/>
    </w:rPr>
  </w:style>
  <w:style w:type="character" w:customStyle="1" w:styleId="3Char">
    <w:name w:val="标题 3 Char"/>
    <w:basedOn w:val="a1"/>
    <w:link w:val="30"/>
    <w:uiPriority w:val="99"/>
    <w:qFormat/>
    <w:rsid w:val="006A3549"/>
    <w:rPr>
      <w:rFonts w:ascii="Times New Roman" w:eastAsia="宋体" w:hAnsi="Times New Roman" w:cs="Times New Roman"/>
      <w:b/>
      <w:bCs/>
      <w:kern w:val="0"/>
      <w:sz w:val="32"/>
      <w:szCs w:val="32"/>
    </w:rPr>
  </w:style>
  <w:style w:type="character" w:customStyle="1" w:styleId="4Char">
    <w:name w:val="标题 4 Char"/>
    <w:basedOn w:val="a1"/>
    <w:link w:val="4"/>
    <w:uiPriority w:val="99"/>
    <w:qFormat/>
    <w:rsid w:val="006A3549"/>
    <w:rPr>
      <w:rFonts w:ascii="Calibri Light" w:eastAsia="宋体" w:hAnsi="Calibri Light" w:cs="Times New Roman"/>
      <w:b/>
      <w:bCs/>
      <w:kern w:val="0"/>
      <w:sz w:val="28"/>
      <w:szCs w:val="28"/>
    </w:rPr>
  </w:style>
  <w:style w:type="paragraph" w:styleId="2">
    <w:name w:val="List Number 2"/>
    <w:basedOn w:val="a0"/>
    <w:uiPriority w:val="99"/>
    <w:qFormat/>
    <w:rsid w:val="006A3549"/>
    <w:pPr>
      <w:numPr>
        <w:numId w:val="7"/>
      </w:numPr>
      <w:tabs>
        <w:tab w:val="left" w:pos="780"/>
      </w:tabs>
      <w:ind w:leftChars="0" w:left="0" w:firstLineChars="0" w:firstLine="0"/>
    </w:pPr>
  </w:style>
  <w:style w:type="paragraph" w:styleId="a">
    <w:name w:val="List Number"/>
    <w:basedOn w:val="a0"/>
    <w:uiPriority w:val="99"/>
    <w:qFormat/>
    <w:rsid w:val="006A3549"/>
    <w:pPr>
      <w:numPr>
        <w:numId w:val="8"/>
      </w:numPr>
      <w:tabs>
        <w:tab w:val="left" w:pos="360"/>
      </w:tabs>
      <w:ind w:firstLineChars="0" w:firstLine="0"/>
    </w:pPr>
  </w:style>
  <w:style w:type="paragraph" w:styleId="a4">
    <w:name w:val="Normal Indent"/>
    <w:basedOn w:val="a0"/>
    <w:link w:val="Char"/>
    <w:uiPriority w:val="99"/>
    <w:qFormat/>
    <w:rsid w:val="006A3549"/>
    <w:pPr>
      <w:widowControl/>
      <w:snapToGrid w:val="0"/>
      <w:spacing w:line="480" w:lineRule="exact"/>
      <w:ind w:firstLine="567"/>
    </w:pPr>
    <w:rPr>
      <w:rFonts w:ascii="宋体"/>
      <w:snapToGrid w:val="0"/>
      <w:color w:val="000000"/>
      <w:kern w:val="28"/>
      <w:sz w:val="28"/>
      <w:szCs w:val="20"/>
    </w:rPr>
  </w:style>
  <w:style w:type="character" w:customStyle="1" w:styleId="Char">
    <w:name w:val="正文缩进 Char"/>
    <w:link w:val="a4"/>
    <w:uiPriority w:val="99"/>
    <w:qFormat/>
    <w:locked/>
    <w:rsid w:val="006A3549"/>
    <w:rPr>
      <w:rFonts w:ascii="宋体" w:eastAsia="宋体" w:hAnsi="Times New Roman" w:cs="Times New Roman"/>
      <w:snapToGrid w:val="0"/>
      <w:color w:val="000000"/>
      <w:kern w:val="28"/>
      <w:sz w:val="28"/>
      <w:szCs w:val="20"/>
    </w:rPr>
  </w:style>
  <w:style w:type="paragraph" w:styleId="a5">
    <w:name w:val="Document Map"/>
    <w:basedOn w:val="a0"/>
    <w:link w:val="Char1"/>
    <w:uiPriority w:val="99"/>
    <w:semiHidden/>
    <w:qFormat/>
    <w:rsid w:val="006A3549"/>
    <w:pPr>
      <w:shd w:val="clear" w:color="auto" w:fill="000080"/>
      <w:adjustRightInd/>
    </w:pPr>
    <w:rPr>
      <w:rFonts w:ascii="宋体"/>
      <w:sz w:val="18"/>
      <w:szCs w:val="18"/>
    </w:rPr>
  </w:style>
  <w:style w:type="character" w:customStyle="1" w:styleId="Char1">
    <w:name w:val="文档结构图 Char1"/>
    <w:basedOn w:val="a1"/>
    <w:link w:val="a5"/>
    <w:uiPriority w:val="99"/>
    <w:semiHidden/>
    <w:qFormat/>
    <w:locked/>
    <w:rsid w:val="006A3549"/>
    <w:rPr>
      <w:rFonts w:ascii="宋体" w:eastAsia="宋体" w:hAnsi="Times New Roman" w:cs="Times New Roman"/>
      <w:sz w:val="18"/>
      <w:szCs w:val="18"/>
      <w:shd w:val="clear" w:color="auto" w:fill="000080"/>
    </w:rPr>
  </w:style>
  <w:style w:type="character" w:customStyle="1" w:styleId="Char0">
    <w:name w:val="文档结构图 Char"/>
    <w:basedOn w:val="a1"/>
    <w:uiPriority w:val="99"/>
    <w:semiHidden/>
    <w:qFormat/>
    <w:rsid w:val="006A3549"/>
    <w:rPr>
      <w:rFonts w:ascii="宋体" w:eastAsia="宋体" w:hAnsi="Times New Roman" w:cs="Times New Roman"/>
      <w:sz w:val="18"/>
      <w:szCs w:val="18"/>
    </w:rPr>
  </w:style>
  <w:style w:type="paragraph" w:styleId="a6">
    <w:name w:val="annotation text"/>
    <w:basedOn w:val="a0"/>
    <w:link w:val="Char2"/>
    <w:uiPriority w:val="99"/>
    <w:qFormat/>
    <w:rsid w:val="006A3549"/>
    <w:pPr>
      <w:adjustRightInd/>
      <w:jc w:val="left"/>
    </w:pPr>
    <w:rPr>
      <w:kern w:val="0"/>
      <w:sz w:val="24"/>
      <w:lang w:val="zh-CN"/>
    </w:rPr>
  </w:style>
  <w:style w:type="character" w:customStyle="1" w:styleId="Char2">
    <w:name w:val="批注文字 Char"/>
    <w:basedOn w:val="a1"/>
    <w:link w:val="a6"/>
    <w:uiPriority w:val="99"/>
    <w:qFormat/>
    <w:rsid w:val="006A3549"/>
    <w:rPr>
      <w:rFonts w:ascii="Times New Roman" w:eastAsia="宋体" w:hAnsi="Times New Roman" w:cs="Times New Roman"/>
      <w:kern w:val="0"/>
      <w:sz w:val="24"/>
      <w:szCs w:val="24"/>
      <w:lang w:val="zh-CN"/>
    </w:rPr>
  </w:style>
  <w:style w:type="paragraph" w:styleId="a7">
    <w:name w:val="Body Text"/>
    <w:basedOn w:val="a0"/>
    <w:link w:val="Char3"/>
    <w:uiPriority w:val="99"/>
    <w:qFormat/>
    <w:rsid w:val="006A3549"/>
    <w:pPr>
      <w:spacing w:line="360" w:lineRule="auto"/>
    </w:pPr>
    <w:rPr>
      <w:rFonts w:eastAsia="仿宋_GB2312"/>
      <w:sz w:val="28"/>
    </w:rPr>
  </w:style>
  <w:style w:type="character" w:customStyle="1" w:styleId="Char3">
    <w:name w:val="正文文本 Char"/>
    <w:basedOn w:val="a1"/>
    <w:link w:val="a7"/>
    <w:uiPriority w:val="99"/>
    <w:qFormat/>
    <w:rsid w:val="006A3549"/>
    <w:rPr>
      <w:rFonts w:ascii="Times New Roman" w:eastAsia="仿宋_GB2312" w:hAnsi="Times New Roman" w:cs="Times New Roman"/>
      <w:sz w:val="28"/>
      <w:szCs w:val="24"/>
    </w:rPr>
  </w:style>
  <w:style w:type="paragraph" w:styleId="a8">
    <w:name w:val="Body Text Indent"/>
    <w:basedOn w:val="a0"/>
    <w:link w:val="Char4"/>
    <w:uiPriority w:val="99"/>
    <w:qFormat/>
    <w:rsid w:val="006A3549"/>
    <w:pPr>
      <w:spacing w:after="120"/>
      <w:ind w:leftChars="200" w:left="420"/>
    </w:pPr>
    <w:rPr>
      <w:kern w:val="0"/>
      <w:sz w:val="24"/>
    </w:rPr>
  </w:style>
  <w:style w:type="character" w:customStyle="1" w:styleId="Char4">
    <w:name w:val="正文文本缩进 Char"/>
    <w:basedOn w:val="a1"/>
    <w:link w:val="a8"/>
    <w:uiPriority w:val="99"/>
    <w:qFormat/>
    <w:rsid w:val="006A3549"/>
    <w:rPr>
      <w:rFonts w:ascii="Times New Roman" w:eastAsia="宋体" w:hAnsi="Times New Roman" w:cs="Times New Roman"/>
      <w:kern w:val="0"/>
      <w:sz w:val="24"/>
      <w:szCs w:val="24"/>
    </w:rPr>
  </w:style>
  <w:style w:type="paragraph" w:styleId="3">
    <w:name w:val="List Number 3"/>
    <w:basedOn w:val="a0"/>
    <w:uiPriority w:val="99"/>
    <w:qFormat/>
    <w:rsid w:val="006A3549"/>
    <w:pPr>
      <w:numPr>
        <w:numId w:val="4"/>
      </w:numPr>
    </w:pPr>
  </w:style>
  <w:style w:type="paragraph" w:styleId="a9">
    <w:name w:val="Plain Text"/>
    <w:basedOn w:val="a0"/>
    <w:link w:val="Char5"/>
    <w:uiPriority w:val="99"/>
    <w:qFormat/>
    <w:rsid w:val="006A3549"/>
    <w:rPr>
      <w:rFonts w:ascii="宋体" w:hAnsi="Courier New"/>
      <w:kern w:val="0"/>
      <w:szCs w:val="20"/>
    </w:rPr>
  </w:style>
  <w:style w:type="character" w:customStyle="1" w:styleId="Char5">
    <w:name w:val="纯文本 Char"/>
    <w:basedOn w:val="a1"/>
    <w:link w:val="a9"/>
    <w:uiPriority w:val="99"/>
    <w:qFormat/>
    <w:rsid w:val="006A3549"/>
    <w:rPr>
      <w:rFonts w:ascii="宋体" w:eastAsia="宋体" w:hAnsi="Courier New" w:cs="Times New Roman"/>
      <w:kern w:val="0"/>
      <w:szCs w:val="20"/>
    </w:rPr>
  </w:style>
  <w:style w:type="paragraph" w:styleId="aa">
    <w:name w:val="Date"/>
    <w:basedOn w:val="a0"/>
    <w:next w:val="a0"/>
    <w:link w:val="Char6"/>
    <w:uiPriority w:val="99"/>
    <w:qFormat/>
    <w:rsid w:val="006A3549"/>
    <w:pPr>
      <w:ind w:leftChars="2500" w:left="100"/>
    </w:pPr>
    <w:rPr>
      <w:rFonts w:ascii="宋体"/>
      <w:kern w:val="0"/>
      <w:szCs w:val="20"/>
      <w:lang w:val="zh-CN"/>
    </w:rPr>
  </w:style>
  <w:style w:type="character" w:customStyle="1" w:styleId="Char6">
    <w:name w:val="日期 Char"/>
    <w:basedOn w:val="a1"/>
    <w:link w:val="aa"/>
    <w:uiPriority w:val="99"/>
    <w:qFormat/>
    <w:rsid w:val="006A3549"/>
    <w:rPr>
      <w:rFonts w:ascii="宋体" w:eastAsia="宋体" w:hAnsi="Times New Roman" w:cs="Times New Roman"/>
      <w:kern w:val="0"/>
      <w:szCs w:val="20"/>
      <w:lang w:val="zh-CN"/>
    </w:rPr>
  </w:style>
  <w:style w:type="character" w:customStyle="1" w:styleId="2Char0">
    <w:name w:val="正文文本缩进 2 Char"/>
    <w:basedOn w:val="a1"/>
    <w:link w:val="21"/>
    <w:uiPriority w:val="99"/>
    <w:semiHidden/>
    <w:qFormat/>
    <w:rsid w:val="006A3549"/>
    <w:rPr>
      <w:rFonts w:ascii="Times New Roman" w:eastAsia="宋体" w:hAnsi="Times New Roman" w:cs="Times New Roman"/>
      <w:szCs w:val="24"/>
    </w:rPr>
  </w:style>
  <w:style w:type="paragraph" w:styleId="21">
    <w:name w:val="Body Text Indent 2"/>
    <w:basedOn w:val="a0"/>
    <w:link w:val="2Char0"/>
    <w:uiPriority w:val="99"/>
    <w:semiHidden/>
    <w:qFormat/>
    <w:rsid w:val="006A3549"/>
    <w:pPr>
      <w:spacing w:after="120" w:line="480" w:lineRule="auto"/>
      <w:ind w:leftChars="200" w:left="420"/>
    </w:pPr>
  </w:style>
  <w:style w:type="paragraph" w:styleId="ab">
    <w:name w:val="Balloon Text"/>
    <w:basedOn w:val="a0"/>
    <w:link w:val="Char7"/>
    <w:uiPriority w:val="99"/>
    <w:semiHidden/>
    <w:qFormat/>
    <w:rsid w:val="006A3549"/>
    <w:rPr>
      <w:sz w:val="18"/>
      <w:szCs w:val="18"/>
    </w:rPr>
  </w:style>
  <w:style w:type="character" w:customStyle="1" w:styleId="Char7">
    <w:name w:val="批注框文本 Char"/>
    <w:basedOn w:val="a1"/>
    <w:link w:val="ab"/>
    <w:uiPriority w:val="99"/>
    <w:semiHidden/>
    <w:qFormat/>
    <w:rsid w:val="006A3549"/>
    <w:rPr>
      <w:rFonts w:ascii="Times New Roman" w:eastAsia="宋体" w:hAnsi="Times New Roman" w:cs="Times New Roman"/>
      <w:sz w:val="18"/>
      <w:szCs w:val="18"/>
    </w:rPr>
  </w:style>
  <w:style w:type="paragraph" w:styleId="ac">
    <w:name w:val="footer"/>
    <w:basedOn w:val="a0"/>
    <w:link w:val="Char8"/>
    <w:uiPriority w:val="99"/>
    <w:qFormat/>
    <w:rsid w:val="006A3549"/>
    <w:pPr>
      <w:tabs>
        <w:tab w:val="center" w:pos="4153"/>
        <w:tab w:val="right" w:pos="8306"/>
      </w:tabs>
      <w:snapToGrid w:val="0"/>
      <w:jc w:val="left"/>
    </w:pPr>
    <w:rPr>
      <w:kern w:val="0"/>
      <w:sz w:val="18"/>
      <w:szCs w:val="18"/>
    </w:rPr>
  </w:style>
  <w:style w:type="character" w:customStyle="1" w:styleId="Char8">
    <w:name w:val="页脚 Char"/>
    <w:basedOn w:val="a1"/>
    <w:link w:val="ac"/>
    <w:uiPriority w:val="99"/>
    <w:qFormat/>
    <w:rsid w:val="006A3549"/>
    <w:rPr>
      <w:rFonts w:ascii="Times New Roman" w:eastAsia="宋体" w:hAnsi="Times New Roman" w:cs="Times New Roman"/>
      <w:kern w:val="0"/>
      <w:sz w:val="18"/>
      <w:szCs w:val="18"/>
    </w:rPr>
  </w:style>
  <w:style w:type="paragraph" w:styleId="ad">
    <w:name w:val="header"/>
    <w:basedOn w:val="a0"/>
    <w:link w:val="Char9"/>
    <w:uiPriority w:val="99"/>
    <w:qFormat/>
    <w:rsid w:val="006A3549"/>
    <w:pPr>
      <w:pBdr>
        <w:bottom w:val="single" w:sz="6" w:space="1" w:color="auto"/>
      </w:pBdr>
      <w:tabs>
        <w:tab w:val="center" w:pos="4153"/>
        <w:tab w:val="right" w:pos="8306"/>
      </w:tabs>
      <w:snapToGrid w:val="0"/>
      <w:jc w:val="center"/>
    </w:pPr>
    <w:rPr>
      <w:kern w:val="0"/>
      <w:sz w:val="18"/>
      <w:szCs w:val="20"/>
    </w:rPr>
  </w:style>
  <w:style w:type="character" w:customStyle="1" w:styleId="Char9">
    <w:name w:val="页眉 Char"/>
    <w:basedOn w:val="a1"/>
    <w:link w:val="ad"/>
    <w:uiPriority w:val="99"/>
    <w:qFormat/>
    <w:rsid w:val="006A3549"/>
    <w:rPr>
      <w:rFonts w:ascii="Times New Roman" w:eastAsia="宋体" w:hAnsi="Times New Roman" w:cs="Times New Roman"/>
      <w:kern w:val="0"/>
      <w:sz w:val="18"/>
      <w:szCs w:val="20"/>
    </w:rPr>
  </w:style>
  <w:style w:type="paragraph" w:styleId="ae">
    <w:name w:val="footnote text"/>
    <w:basedOn w:val="a0"/>
    <w:link w:val="Chara"/>
    <w:qFormat/>
    <w:rsid w:val="006A3549"/>
    <w:pPr>
      <w:snapToGrid w:val="0"/>
      <w:jc w:val="left"/>
    </w:pPr>
    <w:rPr>
      <w:sz w:val="18"/>
    </w:rPr>
  </w:style>
  <w:style w:type="character" w:customStyle="1" w:styleId="Chara">
    <w:name w:val="脚注文本 Char"/>
    <w:basedOn w:val="a1"/>
    <w:link w:val="ae"/>
    <w:rsid w:val="006A3549"/>
    <w:rPr>
      <w:rFonts w:ascii="Times New Roman" w:eastAsia="宋体" w:hAnsi="Times New Roman" w:cs="Times New Roman"/>
      <w:sz w:val="18"/>
      <w:szCs w:val="24"/>
    </w:rPr>
  </w:style>
  <w:style w:type="paragraph" w:styleId="22">
    <w:name w:val="Body Text 2"/>
    <w:basedOn w:val="a0"/>
    <w:link w:val="2Char1"/>
    <w:uiPriority w:val="99"/>
    <w:qFormat/>
    <w:rsid w:val="006A3549"/>
    <w:pPr>
      <w:widowControl/>
      <w:spacing w:afterLines="50" w:line="216" w:lineRule="auto"/>
      <w:jc w:val="center"/>
    </w:pPr>
    <w:rPr>
      <w:kern w:val="0"/>
      <w:sz w:val="24"/>
    </w:rPr>
  </w:style>
  <w:style w:type="character" w:customStyle="1" w:styleId="2Char1">
    <w:name w:val="正文文本 2 Char"/>
    <w:basedOn w:val="a1"/>
    <w:link w:val="22"/>
    <w:uiPriority w:val="99"/>
    <w:qFormat/>
    <w:rsid w:val="006A3549"/>
    <w:rPr>
      <w:rFonts w:ascii="Times New Roman" w:eastAsia="宋体" w:hAnsi="Times New Roman" w:cs="Times New Roman"/>
      <w:kern w:val="0"/>
      <w:sz w:val="24"/>
      <w:szCs w:val="24"/>
    </w:rPr>
  </w:style>
  <w:style w:type="paragraph" w:styleId="HTML">
    <w:name w:val="HTML Preformatted"/>
    <w:basedOn w:val="a0"/>
    <w:link w:val="HTMLChar"/>
    <w:uiPriority w:val="99"/>
    <w:qFormat/>
    <w:rsid w:val="006A35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1"/>
    <w:link w:val="HTML"/>
    <w:uiPriority w:val="99"/>
    <w:rsid w:val="006A3549"/>
    <w:rPr>
      <w:rFonts w:ascii="黑体" w:eastAsia="黑体" w:hAnsi="Courier New" w:cs="Courier New"/>
      <w:kern w:val="0"/>
      <w:sz w:val="20"/>
      <w:szCs w:val="20"/>
    </w:rPr>
  </w:style>
  <w:style w:type="paragraph" w:styleId="af">
    <w:name w:val="Normal (Web)"/>
    <w:basedOn w:val="a0"/>
    <w:uiPriority w:val="99"/>
    <w:qFormat/>
    <w:rsid w:val="006A3549"/>
    <w:pPr>
      <w:widowControl/>
      <w:spacing w:before="100" w:beforeAutospacing="1" w:after="100" w:afterAutospacing="1"/>
      <w:jc w:val="left"/>
    </w:pPr>
    <w:rPr>
      <w:rFonts w:ascii="宋体" w:hAnsi="宋体" w:cs="宋体"/>
      <w:kern w:val="0"/>
      <w:sz w:val="24"/>
    </w:rPr>
  </w:style>
  <w:style w:type="paragraph" w:styleId="af0">
    <w:name w:val="Title"/>
    <w:basedOn w:val="a0"/>
    <w:next w:val="a0"/>
    <w:link w:val="Charb"/>
    <w:uiPriority w:val="99"/>
    <w:qFormat/>
    <w:rsid w:val="006A3549"/>
    <w:pPr>
      <w:spacing w:before="240" w:after="60"/>
      <w:jc w:val="center"/>
      <w:outlineLvl w:val="0"/>
    </w:pPr>
    <w:rPr>
      <w:rFonts w:ascii="Calibri Light" w:hAnsi="Calibri Light"/>
      <w:b/>
      <w:bCs/>
      <w:kern w:val="0"/>
      <w:sz w:val="32"/>
      <w:szCs w:val="32"/>
    </w:rPr>
  </w:style>
  <w:style w:type="character" w:customStyle="1" w:styleId="Charb">
    <w:name w:val="标题 Char"/>
    <w:basedOn w:val="a1"/>
    <w:link w:val="af0"/>
    <w:uiPriority w:val="99"/>
    <w:qFormat/>
    <w:rsid w:val="006A3549"/>
    <w:rPr>
      <w:rFonts w:ascii="Calibri Light" w:eastAsia="宋体" w:hAnsi="Calibri Light" w:cs="Times New Roman"/>
      <w:b/>
      <w:bCs/>
      <w:kern w:val="0"/>
      <w:sz w:val="32"/>
      <w:szCs w:val="32"/>
    </w:rPr>
  </w:style>
  <w:style w:type="paragraph" w:styleId="af1">
    <w:name w:val="annotation subject"/>
    <w:basedOn w:val="a6"/>
    <w:next w:val="a6"/>
    <w:link w:val="Charc"/>
    <w:uiPriority w:val="99"/>
    <w:qFormat/>
    <w:rsid w:val="006A3549"/>
    <w:pPr>
      <w:widowControl/>
      <w:spacing w:afterLines="50"/>
    </w:pPr>
    <w:rPr>
      <w:b/>
      <w:bCs/>
    </w:rPr>
  </w:style>
  <w:style w:type="character" w:customStyle="1" w:styleId="Charc">
    <w:name w:val="批注主题 Char"/>
    <w:basedOn w:val="Char2"/>
    <w:link w:val="af1"/>
    <w:uiPriority w:val="99"/>
    <w:qFormat/>
    <w:rsid w:val="006A3549"/>
    <w:rPr>
      <w:rFonts w:ascii="Times New Roman" w:eastAsia="宋体" w:hAnsi="Times New Roman" w:cs="Times New Roman"/>
      <w:b/>
      <w:bCs/>
      <w:kern w:val="0"/>
      <w:sz w:val="24"/>
      <w:szCs w:val="24"/>
      <w:lang w:val="zh-CN"/>
    </w:rPr>
  </w:style>
  <w:style w:type="character" w:styleId="af2">
    <w:name w:val="Strong"/>
    <w:basedOn w:val="a1"/>
    <w:uiPriority w:val="22"/>
    <w:qFormat/>
    <w:rsid w:val="006A3549"/>
    <w:rPr>
      <w:b/>
      <w:bCs/>
    </w:rPr>
  </w:style>
  <w:style w:type="character" w:styleId="af3">
    <w:name w:val="page number"/>
    <w:basedOn w:val="a1"/>
    <w:uiPriority w:val="99"/>
    <w:qFormat/>
    <w:rsid w:val="006A3549"/>
    <w:rPr>
      <w:rFonts w:ascii="Arial" w:eastAsia="黑体" w:hAnsi="Arial" w:cs="Times New Roman"/>
      <w:snapToGrid w:val="0"/>
      <w:kern w:val="0"/>
      <w:sz w:val="21"/>
    </w:rPr>
  </w:style>
  <w:style w:type="character" w:styleId="af4">
    <w:name w:val="FollowedHyperlink"/>
    <w:basedOn w:val="a1"/>
    <w:uiPriority w:val="99"/>
    <w:qFormat/>
    <w:rsid w:val="006A3549"/>
    <w:rPr>
      <w:rFonts w:cs="Times New Roman"/>
      <w:color w:val="800080"/>
      <w:u w:val="none"/>
    </w:rPr>
  </w:style>
  <w:style w:type="character" w:styleId="af5">
    <w:name w:val="Hyperlink"/>
    <w:basedOn w:val="a1"/>
    <w:uiPriority w:val="99"/>
    <w:qFormat/>
    <w:rsid w:val="006A3549"/>
    <w:rPr>
      <w:rFonts w:cs="Times New Roman"/>
      <w:color w:val="0000FF"/>
      <w:u w:val="single"/>
    </w:rPr>
  </w:style>
  <w:style w:type="paragraph" w:customStyle="1" w:styleId="Normal">
    <w:name w:val="[Normal]"/>
    <w:qFormat/>
    <w:rsid w:val="006A3549"/>
    <w:rPr>
      <w:rFonts w:ascii="宋体" w:eastAsia="宋体" w:hAnsi="宋体" w:cs="Times New Roman"/>
      <w:kern w:val="0"/>
      <w:sz w:val="24"/>
      <w:lang w:val="zh-CN"/>
    </w:rPr>
  </w:style>
  <w:style w:type="paragraph" w:customStyle="1" w:styleId="af6">
    <w:name w:val="首行缩进"/>
    <w:basedOn w:val="a0"/>
    <w:next w:val="a7"/>
    <w:uiPriority w:val="99"/>
    <w:qFormat/>
    <w:rsid w:val="006A3549"/>
    <w:pPr>
      <w:spacing w:line="360" w:lineRule="auto"/>
      <w:ind w:firstLineChars="200" w:firstLine="480"/>
    </w:pPr>
    <w:rPr>
      <w:sz w:val="24"/>
      <w:szCs w:val="22"/>
      <w:lang w:val="zh-CN"/>
    </w:rPr>
  </w:style>
  <w:style w:type="character" w:customStyle="1" w:styleId="HeaderChar">
    <w:name w:val="Header Char"/>
    <w:basedOn w:val="a1"/>
    <w:uiPriority w:val="99"/>
    <w:qFormat/>
    <w:locked/>
    <w:rsid w:val="006A3549"/>
    <w:rPr>
      <w:rFonts w:ascii="Times New Roman" w:eastAsia="宋体" w:hAnsi="Times New Roman" w:cs="Times New Roman"/>
      <w:sz w:val="18"/>
    </w:rPr>
  </w:style>
  <w:style w:type="paragraph" w:customStyle="1" w:styleId="aspnumfaautoadjustrightr">
    <w:name w:val="aspnumfaautoadjustrightr"/>
    <w:uiPriority w:val="99"/>
    <w:qFormat/>
    <w:rsid w:val="006A3549"/>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11">
    <w:name w:val="列出段落1"/>
    <w:basedOn w:val="a0"/>
    <w:uiPriority w:val="99"/>
    <w:qFormat/>
    <w:rsid w:val="006A3549"/>
    <w:pPr>
      <w:spacing w:line="360" w:lineRule="auto"/>
      <w:ind w:firstLineChars="200" w:firstLine="200"/>
    </w:pPr>
    <w:rPr>
      <w:rFonts w:eastAsia="楷体_GB2312" w:cs="Lucida Sans"/>
      <w:sz w:val="24"/>
    </w:rPr>
  </w:style>
  <w:style w:type="paragraph" w:customStyle="1" w:styleId="2def">
    <w:name w:val="标题2def"/>
    <w:basedOn w:val="af0"/>
    <w:uiPriority w:val="99"/>
    <w:qFormat/>
    <w:rsid w:val="006A3549"/>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6A3549"/>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6A3549"/>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CharChar2CharChar">
    <w:name w:val="Char Char2 Char Char"/>
    <w:basedOn w:val="a0"/>
    <w:uiPriority w:val="99"/>
    <w:qFormat/>
    <w:rsid w:val="006A3549"/>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6A3549"/>
    <w:pPr>
      <w:adjustRightInd/>
    </w:pPr>
    <w:rPr>
      <w:rFonts w:ascii="Tahoma" w:hAnsi="Tahoma"/>
      <w:sz w:val="24"/>
      <w:szCs w:val="20"/>
    </w:rPr>
  </w:style>
  <w:style w:type="paragraph" w:customStyle="1" w:styleId="210">
    <w:name w:val="正文文本缩进 21"/>
    <w:basedOn w:val="a0"/>
    <w:uiPriority w:val="99"/>
    <w:qFormat/>
    <w:rsid w:val="006A3549"/>
    <w:pPr>
      <w:adjustRightInd/>
      <w:spacing w:line="520" w:lineRule="exact"/>
      <w:ind w:firstLineChars="303" w:firstLine="848"/>
    </w:pPr>
    <w:rPr>
      <w:rFonts w:ascii="黑体" w:eastAsia="黑体" w:hAnsi="Calibri" w:cs="黑体"/>
      <w:sz w:val="28"/>
      <w:szCs w:val="22"/>
    </w:rPr>
  </w:style>
  <w:style w:type="paragraph" w:customStyle="1" w:styleId="af7">
    <w:name w:val="正文段"/>
    <w:basedOn w:val="a0"/>
    <w:link w:val="Chard"/>
    <w:uiPriority w:val="99"/>
    <w:qFormat/>
    <w:rsid w:val="006A3549"/>
    <w:pPr>
      <w:widowControl/>
      <w:snapToGrid w:val="0"/>
      <w:spacing w:afterLines="50"/>
      <w:ind w:firstLineChars="200" w:firstLine="200"/>
    </w:pPr>
    <w:rPr>
      <w:kern w:val="0"/>
      <w:sz w:val="24"/>
      <w:szCs w:val="20"/>
    </w:rPr>
  </w:style>
  <w:style w:type="character" w:customStyle="1" w:styleId="Chard">
    <w:name w:val="正文段 Char"/>
    <w:link w:val="af7"/>
    <w:uiPriority w:val="99"/>
    <w:qFormat/>
    <w:locked/>
    <w:rsid w:val="006A3549"/>
    <w:rPr>
      <w:rFonts w:ascii="Times New Roman" w:eastAsia="宋体" w:hAnsi="Times New Roman" w:cs="Times New Roman"/>
      <w:kern w:val="0"/>
      <w:sz w:val="24"/>
      <w:szCs w:val="20"/>
    </w:rPr>
  </w:style>
  <w:style w:type="paragraph" w:customStyle="1" w:styleId="23">
    <w:name w:val="正文2"/>
    <w:basedOn w:val="a0"/>
    <w:link w:val="2Char2"/>
    <w:uiPriority w:val="99"/>
    <w:qFormat/>
    <w:rsid w:val="006A3549"/>
    <w:pPr>
      <w:spacing w:before="156" w:line="360" w:lineRule="auto"/>
      <w:ind w:firstLineChars="200" w:firstLine="510"/>
    </w:pPr>
    <w:rPr>
      <w:sz w:val="24"/>
      <w:szCs w:val="20"/>
    </w:rPr>
  </w:style>
  <w:style w:type="character" w:customStyle="1" w:styleId="2Char2">
    <w:name w:val="正文2 Char"/>
    <w:link w:val="23"/>
    <w:uiPriority w:val="99"/>
    <w:qFormat/>
    <w:locked/>
    <w:rsid w:val="006A3549"/>
    <w:rPr>
      <w:rFonts w:ascii="Times New Roman" w:eastAsia="宋体" w:hAnsi="Times New Roman" w:cs="Times New Roman"/>
      <w:sz w:val="24"/>
      <w:szCs w:val="20"/>
    </w:rPr>
  </w:style>
  <w:style w:type="paragraph" w:customStyle="1" w:styleId="af8">
    <w:name w:val="表正文"/>
    <w:basedOn w:val="a0"/>
    <w:next w:val="a9"/>
    <w:uiPriority w:val="99"/>
    <w:qFormat/>
    <w:rsid w:val="006A3549"/>
    <w:rPr>
      <w:rFonts w:ascii="宋体" w:hAnsi="Courier New"/>
      <w:szCs w:val="20"/>
    </w:rPr>
  </w:style>
  <w:style w:type="character" w:customStyle="1" w:styleId="Char20">
    <w:name w:val="日期 Char2"/>
    <w:uiPriority w:val="99"/>
    <w:qFormat/>
    <w:rsid w:val="006A3549"/>
    <w:rPr>
      <w:rFonts w:ascii="楷体_GB2312" w:eastAsia="楷体_GB2312"/>
      <w:b/>
      <w:kern w:val="2"/>
      <w:sz w:val="28"/>
      <w:lang w:val="en-US" w:eastAsia="zh-CN"/>
    </w:rPr>
  </w:style>
  <w:style w:type="paragraph" w:styleId="af9">
    <w:name w:val="List Paragraph"/>
    <w:basedOn w:val="a0"/>
    <w:uiPriority w:val="99"/>
    <w:qFormat/>
    <w:rsid w:val="006A3549"/>
    <w:pPr>
      <w:ind w:left="720"/>
      <w:contextualSpacing/>
    </w:pPr>
  </w:style>
  <w:style w:type="paragraph" w:customStyle="1" w:styleId="Afa">
    <w:name w:val="正文 A"/>
    <w:uiPriority w:val="99"/>
    <w:qFormat/>
    <w:rsid w:val="006A3549"/>
    <w:pPr>
      <w:widowControl w:val="0"/>
      <w:spacing w:line="360" w:lineRule="atLeast"/>
    </w:pPr>
    <w:rPr>
      <w:rFonts w:ascii="Times New Roman" w:eastAsia="宋体" w:hAnsi="Times New Roman" w:cs="Times New Roman"/>
      <w:color w:val="000000"/>
      <w:kern w:val="0"/>
      <w:sz w:val="24"/>
      <w:szCs w:val="24"/>
    </w:rPr>
  </w:style>
  <w:style w:type="character" w:customStyle="1" w:styleId="px10">
    <w:name w:val="px_10"/>
    <w:uiPriority w:val="99"/>
    <w:qFormat/>
    <w:rsid w:val="006A3549"/>
    <w:rPr>
      <w:lang w:val="zh-TW" w:eastAsia="zh-TW"/>
    </w:rPr>
  </w:style>
  <w:style w:type="paragraph" w:customStyle="1" w:styleId="12">
    <w:name w:val="部分1"/>
    <w:basedOn w:val="a0"/>
    <w:uiPriority w:val="99"/>
    <w:qFormat/>
    <w:rsid w:val="006A3549"/>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6A3549"/>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6A3549"/>
    <w:pPr>
      <w:spacing w:line="360" w:lineRule="auto"/>
      <w:ind w:firstLineChars="200" w:firstLine="200"/>
    </w:pPr>
    <w:rPr>
      <w:rFonts w:eastAsia="楷体_GB2312" w:cs="Lucida Sans"/>
      <w:sz w:val="24"/>
    </w:rPr>
  </w:style>
  <w:style w:type="paragraph" w:customStyle="1" w:styleId="5">
    <w:name w:val="样式5"/>
    <w:basedOn w:val="a0"/>
    <w:uiPriority w:val="99"/>
    <w:qFormat/>
    <w:rsid w:val="006A3549"/>
    <w:pPr>
      <w:spacing w:line="440" w:lineRule="exact"/>
      <w:ind w:left="2" w:firstLineChars="200" w:firstLine="480"/>
    </w:pPr>
    <w:rPr>
      <w:rFonts w:ascii="仿宋_GB2312" w:eastAsia="仿宋_GB2312" w:hAnsi="仿宋"/>
      <w:sz w:val="24"/>
    </w:rPr>
  </w:style>
  <w:style w:type="paragraph" w:customStyle="1" w:styleId="40">
    <w:name w:val="样式4"/>
    <w:basedOn w:val="a0"/>
    <w:uiPriority w:val="99"/>
    <w:qFormat/>
    <w:rsid w:val="006A3549"/>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6A3549"/>
    <w:pPr>
      <w:widowControl w:val="0"/>
      <w:jc w:val="both"/>
    </w:pPr>
    <w:rPr>
      <w:rFonts w:ascii="Calibri" w:eastAsia="宋体" w:hAnsi="Calibri" w:cs="Times New Roman"/>
      <w:kern w:val="0"/>
      <w:szCs w:val="24"/>
    </w:rPr>
  </w:style>
  <w:style w:type="paragraph" w:customStyle="1" w:styleId="50">
    <w:name w:val="列出段落5"/>
    <w:basedOn w:val="a0"/>
    <w:uiPriority w:val="34"/>
    <w:qFormat/>
    <w:rsid w:val="006A3549"/>
    <w:pPr>
      <w:ind w:firstLineChars="200" w:firstLine="420"/>
    </w:pPr>
    <w:rPr>
      <w:rFonts w:ascii="Calibri" w:hAnsi="Calibri"/>
      <w:sz w:val="24"/>
    </w:rPr>
  </w:style>
  <w:style w:type="paragraph" w:customStyle="1" w:styleId="unnamed1">
    <w:name w:val="unnamed1"/>
    <w:basedOn w:val="a0"/>
    <w:qFormat/>
    <w:rsid w:val="006A3549"/>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1"/>
    <w:qFormat/>
    <w:rsid w:val="006A3549"/>
    <w:rPr>
      <w:rFonts w:ascii="宋体" w:eastAsia="宋体" w:hAnsi="宋体" w:hint="eastAsia"/>
      <w:sz w:val="21"/>
      <w:szCs w:val="21"/>
    </w:rPr>
  </w:style>
  <w:style w:type="paragraph" w:customStyle="1" w:styleId="2CharCharChar">
    <w:name w:val="样式2 Char Char Char"/>
    <w:basedOn w:val="a0"/>
    <w:qFormat/>
    <w:rsid w:val="006A3549"/>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1"/>
    <w:qFormat/>
    <w:rsid w:val="006A3549"/>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6A3549"/>
    <w:pPr>
      <w:ind w:firstLine="420"/>
    </w:pPr>
    <w:rPr>
      <w:rFonts w:ascii="Arial" w:eastAsia="仿宋_GB2312" w:hAnsi="Arial" w:cs="Arial"/>
      <w:bCs/>
      <w:sz w:val="28"/>
      <w:szCs w:val="28"/>
    </w:rPr>
  </w:style>
  <w:style w:type="paragraph" w:customStyle="1" w:styleId="afb">
    <w:name w:val="正文格式（小四）"/>
    <w:basedOn w:val="a0"/>
    <w:qFormat/>
    <w:rsid w:val="006A3549"/>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6A3549"/>
    <w:pPr>
      <w:ind w:firstLineChars="200" w:firstLine="420"/>
    </w:pPr>
  </w:style>
  <w:style w:type="paragraph" w:customStyle="1" w:styleId="Style2">
    <w:name w:val="_Style 2"/>
    <w:basedOn w:val="a0"/>
    <w:uiPriority w:val="99"/>
    <w:qFormat/>
    <w:rsid w:val="006A3549"/>
    <w:pPr>
      <w:ind w:firstLineChars="200" w:firstLine="420"/>
    </w:pPr>
  </w:style>
  <w:style w:type="paragraph" w:customStyle="1" w:styleId="1">
    <w:name w:val="（1）"/>
    <w:basedOn w:val="a0"/>
    <w:qFormat/>
    <w:rsid w:val="006A3549"/>
    <w:pPr>
      <w:numPr>
        <w:numId w:val="5"/>
      </w:numPr>
      <w:tabs>
        <w:tab w:val="left" w:pos="961"/>
      </w:tabs>
      <w:spacing w:line="360" w:lineRule="auto"/>
    </w:pPr>
    <w:rPr>
      <w:sz w:val="24"/>
    </w:rPr>
  </w:style>
  <w:style w:type="paragraph" w:customStyle="1" w:styleId="Default">
    <w:name w:val="Default"/>
    <w:qFormat/>
    <w:rsid w:val="006A3549"/>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CM18">
    <w:name w:val="CM18"/>
    <w:basedOn w:val="Default"/>
    <w:next w:val="Default"/>
    <w:uiPriority w:val="99"/>
    <w:qFormat/>
    <w:rsid w:val="006A3549"/>
    <w:rPr>
      <w:rFonts w:ascii="ST Xihei" w:eastAsia="ST Xihei" w:hAnsi="Calibri"/>
      <w:color w:val="auto"/>
    </w:rPr>
  </w:style>
  <w:style w:type="character" w:customStyle="1" w:styleId="qxdate">
    <w:name w:val="qxdate"/>
    <w:basedOn w:val="a1"/>
    <w:qFormat/>
    <w:rsid w:val="006A3549"/>
    <w:rPr>
      <w:color w:val="333333"/>
      <w:sz w:val="18"/>
      <w:szCs w:val="18"/>
    </w:rPr>
  </w:style>
  <w:style w:type="character" w:customStyle="1" w:styleId="cfdate">
    <w:name w:val="cfdate"/>
    <w:basedOn w:val="a1"/>
    <w:qFormat/>
    <w:rsid w:val="006A3549"/>
    <w:rPr>
      <w:color w:val="333333"/>
      <w:sz w:val="18"/>
      <w:szCs w:val="18"/>
    </w:rPr>
  </w:style>
  <w:style w:type="character" w:customStyle="1" w:styleId="redfilefwwh">
    <w:name w:val="redfilefwwh"/>
    <w:basedOn w:val="a1"/>
    <w:qFormat/>
    <w:rsid w:val="006A3549"/>
    <w:rPr>
      <w:color w:val="BA2636"/>
      <w:sz w:val="18"/>
      <w:szCs w:val="18"/>
    </w:rPr>
  </w:style>
  <w:style w:type="character" w:customStyle="1" w:styleId="displayarti">
    <w:name w:val="displayarti"/>
    <w:basedOn w:val="a1"/>
    <w:qFormat/>
    <w:rsid w:val="006A3549"/>
    <w:rPr>
      <w:color w:val="FFFFFF"/>
      <w:shd w:val="clear" w:color="auto" w:fill="A00000"/>
    </w:rPr>
  </w:style>
  <w:style w:type="character" w:customStyle="1" w:styleId="gjfg">
    <w:name w:val="gjfg"/>
    <w:basedOn w:val="a1"/>
    <w:qFormat/>
    <w:rsid w:val="006A3549"/>
  </w:style>
  <w:style w:type="character" w:customStyle="1" w:styleId="redfilenumber">
    <w:name w:val="redfilenumber"/>
    <w:basedOn w:val="a1"/>
    <w:qFormat/>
    <w:rsid w:val="006A3549"/>
    <w:rPr>
      <w:color w:val="BA2636"/>
      <w:sz w:val="18"/>
      <w:szCs w:val="18"/>
    </w:rPr>
  </w:style>
  <w:style w:type="character" w:customStyle="1" w:styleId="15">
    <w:name w:val="15"/>
    <w:qFormat/>
    <w:rsid w:val="006A3549"/>
    <w:rPr>
      <w:rFonts w:ascii="宋体" w:eastAsia="宋体" w:hAnsi="宋体" w:cs="宋体" w:hint="eastAsia"/>
      <w:color w:val="000000"/>
      <w:sz w:val="24"/>
      <w:szCs w:val="24"/>
    </w:rPr>
  </w:style>
  <w:style w:type="paragraph" w:customStyle="1" w:styleId="tabletext">
    <w:name w:val="tabletext"/>
    <w:basedOn w:val="a0"/>
    <w:qFormat/>
    <w:rsid w:val="006A3549"/>
    <w:pPr>
      <w:widowControl/>
      <w:spacing w:before="100" w:beforeAutospacing="1" w:after="100" w:afterAutospacing="1"/>
      <w:jc w:val="left"/>
    </w:pPr>
    <w:rPr>
      <w:rFonts w:ascii="宋体" w:hAnsi="宋体" w:cs="宋体"/>
      <w:kern w:val="0"/>
      <w:sz w:val="24"/>
    </w:rPr>
  </w:style>
  <w:style w:type="paragraph" w:customStyle="1" w:styleId="0">
    <w:name w:val="0正文"/>
    <w:basedOn w:val="a0"/>
    <w:qFormat/>
    <w:rsid w:val="006A3549"/>
    <w:pPr>
      <w:spacing w:line="360" w:lineRule="auto"/>
      <w:ind w:firstLineChars="200" w:firstLine="200"/>
    </w:pPr>
  </w:style>
  <w:style w:type="paragraph" w:customStyle="1" w:styleId="cn7">
    <w:name w:val="cn7"/>
    <w:basedOn w:val="a0"/>
    <w:qFormat/>
    <w:rsid w:val="006A3549"/>
    <w:pPr>
      <w:widowControl/>
      <w:spacing w:before="100" w:beforeAutospacing="1" w:after="100" w:afterAutospacing="1"/>
      <w:jc w:val="left"/>
    </w:pPr>
    <w:rPr>
      <w:rFonts w:ascii="宋体" w:hAnsi="宋体"/>
      <w:b/>
      <w:bCs/>
      <w:color w:val="000000"/>
      <w:kern w:val="0"/>
      <w:sz w:val="30"/>
      <w:szCs w:val="30"/>
    </w:rPr>
  </w:style>
  <w:style w:type="table" w:styleId="afc">
    <w:name w:val="Table Grid"/>
    <w:basedOn w:val="a2"/>
    <w:uiPriority w:val="99"/>
    <w:qFormat/>
    <w:rsid w:val="0044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93938">
      <w:bodyDiv w:val="1"/>
      <w:marLeft w:val="0"/>
      <w:marRight w:val="0"/>
      <w:marTop w:val="0"/>
      <w:marBottom w:val="0"/>
      <w:divBdr>
        <w:top w:val="none" w:sz="0" w:space="0" w:color="auto"/>
        <w:left w:val="none" w:sz="0" w:space="0" w:color="auto"/>
        <w:bottom w:val="none" w:sz="0" w:space="0" w:color="auto"/>
        <w:right w:val="none" w:sz="0" w:space="0" w:color="auto"/>
      </w:divBdr>
      <w:divsChild>
        <w:div w:id="368916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fcg.czt.zj.gov.cn/" TargetMode="External"/><Relationship Id="rId13" Type="http://schemas.openxmlformats.org/officeDocument/2006/relationships/oleObject" Target="embeddings/oleObject2.bin"/><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43</Pages>
  <Words>4325</Words>
  <Characters>24654</Characters>
  <Application>Microsoft Office Word</Application>
  <DocSecurity>0</DocSecurity>
  <Lines>205</Lines>
  <Paragraphs>57</Paragraphs>
  <ScaleCrop>false</ScaleCrop>
  <Company/>
  <LinksUpToDate>false</LinksUpToDate>
  <CharactersWithSpaces>28922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王丽</dc:creator>
  <cp:lastModifiedBy>王丽</cp:lastModifiedBy>
  <cp:revision>4</cp:revision>
  <dcterms:created xsi:type="dcterms:W3CDTF">2021-04-06T05:43:00Z</dcterms:created>
  <dcterms:modified xsi:type="dcterms:W3CDTF">2021-04-07T01:11:00Z</dcterms:modified>
</cp:coreProperties>
</file>